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8C6A4" w14:textId="51465CA2" w:rsidR="003217E6" w:rsidRPr="007822CF" w:rsidRDefault="003217E6" w:rsidP="01A6E0F6">
      <w:pPr>
        <w:pStyle w:val="Title"/>
        <w:spacing w:after="0"/>
        <w:rPr>
          <w:rFonts w:ascii="Arial" w:hAnsi="Arial" w:cs="Arial"/>
          <w:sz w:val="20"/>
        </w:rPr>
      </w:pPr>
      <w:r w:rsidRPr="3CBC1A13">
        <w:rPr>
          <w:rFonts w:ascii="Arial" w:hAnsi="Arial" w:cs="Arial"/>
          <w:sz w:val="20"/>
        </w:rPr>
        <w:t>BUSINESS ASSOCIATE Agreement</w:t>
      </w:r>
    </w:p>
    <w:p w14:paraId="0EB97F3C" w14:textId="77777777" w:rsidR="003217E6" w:rsidRPr="0074610D" w:rsidRDefault="003217E6" w:rsidP="002E25EF">
      <w:pPr>
        <w:pStyle w:val="Title"/>
        <w:spacing w:after="0"/>
        <w:rPr>
          <w:rFonts w:ascii="Arial" w:hAnsi="Arial" w:cs="Arial"/>
          <w:sz w:val="20"/>
        </w:rPr>
      </w:pPr>
    </w:p>
    <w:p w14:paraId="7D52EBCC" w14:textId="029B519B" w:rsidR="003217E6" w:rsidRDefault="003217E6" w:rsidP="003217E6">
      <w:pPr>
        <w:pStyle w:val="BodyText"/>
        <w:ind w:firstLine="0"/>
        <w:jc w:val="left"/>
        <w:rPr>
          <w:rFonts w:cs="Arial"/>
          <w:sz w:val="20"/>
        </w:rPr>
      </w:pPr>
      <w:bookmarkStart w:id="0" w:name="OLE_LINK1"/>
      <w:bookmarkStart w:id="1" w:name="OLE_LINK2"/>
      <w:r w:rsidRPr="0074610D">
        <w:rPr>
          <w:rFonts w:cs="Arial"/>
          <w:sz w:val="20"/>
        </w:rPr>
        <w:t xml:space="preserve">This </w:t>
      </w:r>
      <w:r>
        <w:rPr>
          <w:rFonts w:cs="Arial"/>
          <w:sz w:val="20"/>
        </w:rPr>
        <w:t>Business Associate</w:t>
      </w:r>
      <w:r w:rsidRPr="0074610D">
        <w:rPr>
          <w:rFonts w:cs="Arial"/>
          <w:sz w:val="20"/>
        </w:rPr>
        <w:t xml:space="preserve"> Agreement (“Agreement”) is entered </w:t>
      </w:r>
      <w:r w:rsidR="00890EFC">
        <w:rPr>
          <w:rFonts w:cs="Arial"/>
          <w:sz w:val="20"/>
        </w:rPr>
        <w:t xml:space="preserve">into </w:t>
      </w:r>
      <w:r w:rsidRPr="0074610D">
        <w:rPr>
          <w:rFonts w:cs="Arial"/>
          <w:sz w:val="20"/>
        </w:rPr>
        <w:t xml:space="preserve">between </w:t>
      </w:r>
      <w:r w:rsidR="002E127E" w:rsidRPr="0068279F">
        <w:rPr>
          <w:rFonts w:cs="Arial"/>
          <w:b/>
          <w:sz w:val="20"/>
        </w:rPr>
        <w:t>St. Luke’s Health System, Ltd.</w:t>
      </w:r>
      <w:r w:rsidR="002E127E" w:rsidRPr="0068279F">
        <w:rPr>
          <w:rFonts w:cs="Arial"/>
          <w:sz w:val="20"/>
        </w:rPr>
        <w:t xml:space="preserve"> </w:t>
      </w:r>
      <w:r w:rsidR="00890EFC" w:rsidRPr="0068279F">
        <w:rPr>
          <w:rFonts w:cs="Arial"/>
          <w:sz w:val="20"/>
        </w:rPr>
        <w:t xml:space="preserve">(“Covered Entity”) and __________________ (“Business Associate”), a(n) </w:t>
      </w:r>
      <w:r w:rsidR="00890EFC" w:rsidRPr="0068279F">
        <w:rPr>
          <w:rFonts w:cs="Arial"/>
          <w:sz w:val="20"/>
          <w:highlight w:val="yellow"/>
        </w:rPr>
        <w:t xml:space="preserve">&lt;insert </w:t>
      </w:r>
      <w:r w:rsidR="00BA3F23" w:rsidRPr="0068279F">
        <w:rPr>
          <w:rFonts w:cs="Arial"/>
          <w:sz w:val="20"/>
          <w:highlight w:val="yellow"/>
        </w:rPr>
        <w:t>State of incorporation and profit/nonprofit status</w:t>
      </w:r>
      <w:r w:rsidR="00890EFC" w:rsidRPr="0068279F">
        <w:rPr>
          <w:rFonts w:cs="Arial"/>
          <w:sz w:val="20"/>
          <w:highlight w:val="yellow"/>
        </w:rPr>
        <w:t>&gt;</w:t>
      </w:r>
      <w:r w:rsidR="00890EFC" w:rsidRPr="0068279F">
        <w:rPr>
          <w:rFonts w:cs="Arial"/>
          <w:sz w:val="20"/>
        </w:rPr>
        <w:t xml:space="preserve"> with its principal offices located at </w:t>
      </w:r>
      <w:r w:rsidR="00890EFC" w:rsidRPr="0068279F">
        <w:rPr>
          <w:rFonts w:cs="Arial"/>
          <w:sz w:val="20"/>
          <w:highlight w:val="yellow"/>
        </w:rPr>
        <w:t>&lt;insert street, city, state, zip</w:t>
      </w:r>
      <w:r w:rsidR="005D356F" w:rsidRPr="0068279F">
        <w:rPr>
          <w:rFonts w:cs="Arial"/>
          <w:sz w:val="20"/>
          <w:highlight w:val="yellow"/>
        </w:rPr>
        <w:t>&gt;</w:t>
      </w:r>
      <w:r w:rsidR="00D64E0C" w:rsidRPr="0068279F">
        <w:rPr>
          <w:rFonts w:cs="Arial"/>
          <w:sz w:val="20"/>
          <w:highlight w:val="yellow"/>
        </w:rPr>
        <w:t>.</w:t>
      </w:r>
    </w:p>
    <w:p w14:paraId="712CEA7E" w14:textId="77777777" w:rsidR="003217E6" w:rsidRPr="00630209" w:rsidRDefault="003217E6" w:rsidP="003217E6">
      <w:pPr>
        <w:pStyle w:val="BodyText"/>
        <w:ind w:firstLine="0"/>
        <w:jc w:val="center"/>
        <w:rPr>
          <w:rFonts w:cs="Arial"/>
          <w:b/>
          <w:sz w:val="20"/>
        </w:rPr>
      </w:pPr>
      <w:r w:rsidRPr="00630209">
        <w:rPr>
          <w:rFonts w:cs="Arial"/>
          <w:b/>
          <w:sz w:val="20"/>
        </w:rPr>
        <w:t>Background</w:t>
      </w:r>
    </w:p>
    <w:p w14:paraId="34A787EC" w14:textId="1602E88F" w:rsidR="004B2BBF" w:rsidRDefault="003217E6" w:rsidP="004B2BBF">
      <w:pPr>
        <w:pStyle w:val="CommentText"/>
      </w:pPr>
      <w:r>
        <w:rPr>
          <w:rFonts w:cs="Arial"/>
          <w:sz w:val="20"/>
        </w:rPr>
        <w:t xml:space="preserve">Pursuant to the </w:t>
      </w:r>
      <w:r w:rsidRPr="002B466B">
        <w:rPr>
          <w:rFonts w:cs="Arial"/>
          <w:sz w:val="20"/>
        </w:rPr>
        <w:t xml:space="preserve">parties’ separate services agreement (“Services Agreement”), Business Associate has </w:t>
      </w:r>
      <w:r w:rsidR="004B2BBF">
        <w:rPr>
          <w:rStyle w:val="CommentReference"/>
        </w:rPr>
        <w:annotationRef/>
      </w:r>
    </w:p>
    <w:p w14:paraId="632CC780" w14:textId="77777777" w:rsidR="003217E6" w:rsidRDefault="003217E6" w:rsidP="003217E6">
      <w:pPr>
        <w:pStyle w:val="BodyText"/>
        <w:ind w:firstLine="0"/>
        <w:jc w:val="left"/>
        <w:rPr>
          <w:rFonts w:cs="Arial"/>
          <w:sz w:val="20"/>
        </w:rPr>
      </w:pPr>
      <w:r w:rsidRPr="002B466B">
        <w:rPr>
          <w:rFonts w:cs="Arial"/>
          <w:sz w:val="20"/>
        </w:rPr>
        <w:t xml:space="preserve">agreed to perform </w:t>
      </w:r>
      <w:commentRangeStart w:id="2"/>
      <w:r w:rsidR="00FF7D54" w:rsidRPr="002B466B">
        <w:rPr>
          <w:rFonts w:cs="Arial"/>
          <w:sz w:val="20"/>
        </w:rPr>
        <w:t>________________</w:t>
      </w:r>
      <w:r w:rsidRPr="002B466B">
        <w:rPr>
          <w:rFonts w:cs="Arial"/>
          <w:sz w:val="20"/>
        </w:rPr>
        <w:t xml:space="preserve"> </w:t>
      </w:r>
      <w:commentRangeEnd w:id="2"/>
      <w:r w:rsidR="004B2BBF">
        <w:rPr>
          <w:rStyle w:val="CommentReference"/>
        </w:rPr>
        <w:commentReference w:id="2"/>
      </w:r>
      <w:r w:rsidRPr="002B466B">
        <w:rPr>
          <w:rFonts w:cs="Arial"/>
          <w:sz w:val="20"/>
        </w:rPr>
        <w:t>services</w:t>
      </w:r>
      <w:r w:rsidRPr="0074610D">
        <w:rPr>
          <w:rFonts w:cs="Arial"/>
          <w:sz w:val="20"/>
        </w:rPr>
        <w:t xml:space="preserve"> for or on behalf of </w:t>
      </w:r>
      <w:r>
        <w:rPr>
          <w:rFonts w:cs="Arial"/>
          <w:sz w:val="20"/>
        </w:rPr>
        <w:t xml:space="preserve">Covered Entity that </w:t>
      </w:r>
      <w:r w:rsidRPr="0074610D">
        <w:rPr>
          <w:rFonts w:cs="Arial"/>
          <w:sz w:val="20"/>
        </w:rPr>
        <w:t>may involve the creation, maintenance, use,</w:t>
      </w:r>
      <w:r>
        <w:rPr>
          <w:rFonts w:cs="Arial"/>
          <w:sz w:val="20"/>
        </w:rPr>
        <w:t xml:space="preserve"> transmission or disclosure of protected health i</w:t>
      </w:r>
      <w:r w:rsidRPr="0074610D">
        <w:rPr>
          <w:rFonts w:cs="Arial"/>
          <w:sz w:val="20"/>
        </w:rPr>
        <w:t>nformation within the meaning of the Health Insurance Portability and Accountability Act of 1996 (“HIPAA”)</w:t>
      </w:r>
      <w:r>
        <w:rPr>
          <w:rFonts w:cs="Arial"/>
          <w:sz w:val="20"/>
        </w:rPr>
        <w:t>, and its</w:t>
      </w:r>
      <w:r w:rsidRPr="0074610D">
        <w:rPr>
          <w:rFonts w:cs="Arial"/>
          <w:sz w:val="20"/>
        </w:rPr>
        <w:t xml:space="preserve"> imple</w:t>
      </w:r>
      <w:r w:rsidR="0042461E">
        <w:rPr>
          <w:rFonts w:cs="Arial"/>
          <w:sz w:val="20"/>
        </w:rPr>
        <w:t>menting regulations, 45 </w:t>
      </w:r>
      <w:r w:rsidR="009B759E">
        <w:rPr>
          <w:rFonts w:cs="Arial"/>
          <w:sz w:val="20"/>
        </w:rPr>
        <w:t>CFR</w:t>
      </w:r>
      <w:r w:rsidR="0042461E">
        <w:rPr>
          <w:rFonts w:cs="Arial"/>
          <w:sz w:val="20"/>
        </w:rPr>
        <w:t xml:space="preserve"> P</w:t>
      </w:r>
      <w:r w:rsidRPr="0074610D">
        <w:rPr>
          <w:rFonts w:cs="Arial"/>
          <w:sz w:val="20"/>
        </w:rPr>
        <w:t>arts 160 and 164</w:t>
      </w:r>
      <w:r>
        <w:rPr>
          <w:rFonts w:cs="Arial"/>
          <w:sz w:val="20"/>
        </w:rPr>
        <w:t xml:space="preserve"> (“</w:t>
      </w:r>
      <w:r w:rsidR="009B759E">
        <w:rPr>
          <w:rFonts w:cs="Arial"/>
          <w:sz w:val="20"/>
        </w:rPr>
        <w:t>HIPAA Rules</w:t>
      </w:r>
      <w:r>
        <w:rPr>
          <w:rFonts w:cs="Arial"/>
          <w:sz w:val="20"/>
        </w:rPr>
        <w:t>”)</w:t>
      </w:r>
      <w:r w:rsidRPr="0074610D">
        <w:rPr>
          <w:rFonts w:cs="Arial"/>
          <w:sz w:val="20"/>
        </w:rPr>
        <w:t xml:space="preserve">.  This Agreement supplements the </w:t>
      </w:r>
      <w:r>
        <w:rPr>
          <w:rFonts w:cs="Arial"/>
          <w:sz w:val="20"/>
        </w:rPr>
        <w:t xml:space="preserve">Services Agreement </w:t>
      </w:r>
      <w:r w:rsidRPr="0074610D">
        <w:rPr>
          <w:rFonts w:cs="Arial"/>
          <w:sz w:val="20"/>
        </w:rPr>
        <w:t xml:space="preserve">and is intended </w:t>
      </w:r>
      <w:r>
        <w:rPr>
          <w:rFonts w:cs="Arial"/>
          <w:sz w:val="20"/>
        </w:rPr>
        <w:t xml:space="preserve">to </w:t>
      </w:r>
      <w:r w:rsidRPr="0074610D">
        <w:rPr>
          <w:rFonts w:cs="Arial"/>
          <w:sz w:val="20"/>
        </w:rPr>
        <w:t xml:space="preserve">and shall be interpreted to satisfy the requirements for </w:t>
      </w:r>
      <w:r>
        <w:rPr>
          <w:rFonts w:cs="Arial"/>
          <w:sz w:val="20"/>
        </w:rPr>
        <w:t xml:space="preserve">business associate agreements </w:t>
      </w:r>
      <w:r w:rsidRPr="0074610D">
        <w:rPr>
          <w:rFonts w:cs="Arial"/>
          <w:sz w:val="20"/>
        </w:rPr>
        <w:t xml:space="preserve">as set forth in the </w:t>
      </w:r>
      <w:r w:rsidR="009B759E">
        <w:rPr>
          <w:rFonts w:cs="Arial"/>
          <w:sz w:val="20"/>
        </w:rPr>
        <w:t>HIPAA Rules</w:t>
      </w:r>
      <w:r w:rsidRPr="0074610D">
        <w:rPr>
          <w:rFonts w:cs="Arial"/>
          <w:sz w:val="20"/>
        </w:rPr>
        <w:t xml:space="preserve"> as they shall be amended</w:t>
      </w:r>
      <w:r>
        <w:rPr>
          <w:rFonts w:cs="Arial"/>
          <w:sz w:val="20"/>
        </w:rPr>
        <w:t>.</w:t>
      </w:r>
      <w:r w:rsidR="00371BF2">
        <w:rPr>
          <w:rFonts w:cs="Arial"/>
          <w:sz w:val="20"/>
        </w:rPr>
        <w:t xml:space="preserve">  Business Associate understands and acknowledges that Business Associate is subject to the </w:t>
      </w:r>
      <w:r w:rsidR="009B759E">
        <w:rPr>
          <w:rFonts w:cs="Arial"/>
          <w:sz w:val="20"/>
        </w:rPr>
        <w:t>HIPAA Rules</w:t>
      </w:r>
      <w:r w:rsidR="00371BF2">
        <w:rPr>
          <w:rFonts w:cs="Arial"/>
          <w:sz w:val="20"/>
        </w:rPr>
        <w:t xml:space="preserve">, and that the violation of the </w:t>
      </w:r>
      <w:r w:rsidR="009B759E">
        <w:rPr>
          <w:rFonts w:cs="Arial"/>
          <w:sz w:val="20"/>
        </w:rPr>
        <w:t>HIPAA Rules</w:t>
      </w:r>
      <w:r w:rsidR="00371BF2">
        <w:rPr>
          <w:rFonts w:cs="Arial"/>
          <w:sz w:val="20"/>
        </w:rPr>
        <w:t xml:space="preserve"> carry significant penalties as described in 45 </w:t>
      </w:r>
      <w:r w:rsidR="009B759E">
        <w:rPr>
          <w:rFonts w:cs="Arial"/>
          <w:sz w:val="20"/>
        </w:rPr>
        <w:t>CFR</w:t>
      </w:r>
      <w:r w:rsidR="00371BF2">
        <w:rPr>
          <w:rFonts w:cs="Arial"/>
          <w:sz w:val="20"/>
        </w:rPr>
        <w:t xml:space="preserve"> § 160.404.</w:t>
      </w:r>
    </w:p>
    <w:p w14:paraId="47EE70B6" w14:textId="77777777" w:rsidR="003217E6" w:rsidRPr="00FD1162" w:rsidRDefault="003217E6" w:rsidP="003217E6">
      <w:pPr>
        <w:pStyle w:val="BodyText"/>
        <w:ind w:firstLine="0"/>
        <w:jc w:val="center"/>
        <w:rPr>
          <w:rFonts w:cs="Arial"/>
          <w:b/>
          <w:sz w:val="20"/>
        </w:rPr>
      </w:pPr>
      <w:r w:rsidRPr="00FD1162">
        <w:rPr>
          <w:rFonts w:cs="Arial"/>
          <w:b/>
          <w:sz w:val="20"/>
        </w:rPr>
        <w:t>Definitions</w:t>
      </w:r>
    </w:p>
    <w:p w14:paraId="2166CF95" w14:textId="30D660F1" w:rsidR="003217E6" w:rsidRPr="00D725DC" w:rsidRDefault="003217E6" w:rsidP="3CBC1A13">
      <w:pPr>
        <w:spacing w:before="100" w:beforeAutospacing="1" w:after="100" w:afterAutospacing="1"/>
        <w:rPr>
          <w:rFonts w:cs="Arial"/>
          <w:sz w:val="20"/>
        </w:rPr>
      </w:pPr>
      <w:r w:rsidRPr="3CBC1A13">
        <w:rPr>
          <w:rFonts w:cs="Arial"/>
          <w:b/>
          <w:bCs/>
          <w:sz w:val="20"/>
        </w:rPr>
        <w:t>1.</w:t>
      </w:r>
      <w:r w:rsidR="6AE64AB1" w:rsidRPr="3CBC1A13">
        <w:rPr>
          <w:rFonts w:cs="Arial"/>
          <w:b/>
          <w:bCs/>
          <w:sz w:val="20"/>
        </w:rPr>
        <w:t xml:space="preserve"> </w:t>
      </w:r>
      <w:r w:rsidRPr="00630209">
        <w:rPr>
          <w:rFonts w:cs="Arial"/>
          <w:b/>
          <w:sz w:val="20"/>
        </w:rPr>
        <w:tab/>
      </w:r>
      <w:r w:rsidRPr="3CBC1A13">
        <w:rPr>
          <w:rFonts w:cs="Arial"/>
          <w:b/>
          <w:bCs/>
          <w:sz w:val="20"/>
        </w:rPr>
        <w:t>General Definitions.</w:t>
      </w:r>
      <w:r w:rsidRPr="3CBC1A13">
        <w:rPr>
          <w:rFonts w:cs="Arial"/>
          <w:sz w:val="20"/>
        </w:rPr>
        <w:t xml:space="preserve">  The following terms used in this Agreement shall have the same meaning as those terms in the </w:t>
      </w:r>
      <w:r w:rsidR="009B759E" w:rsidRPr="3CBC1A13">
        <w:rPr>
          <w:rFonts w:cs="Arial"/>
          <w:sz w:val="20"/>
        </w:rPr>
        <w:t>HIPAA Rules</w:t>
      </w:r>
      <w:r w:rsidRPr="3CBC1A13">
        <w:rPr>
          <w:rFonts w:cs="Arial"/>
          <w:sz w:val="20"/>
        </w:rPr>
        <w:t xml:space="preserve">:  </w:t>
      </w:r>
      <w:r w:rsidRPr="3CBC1A13">
        <w:rPr>
          <w:rFonts w:cs="Arial"/>
          <w:i/>
          <w:iCs/>
          <w:sz w:val="20"/>
        </w:rPr>
        <w:t>Breach, Data Aggregation, Designated Record Set, Disclosure, Health Care Operations, Individual, Minimum Necessary, Notice of Privacy Practices, Required By Law, Secretary, Security Incident, Subcontractor, Unsecured Protected Health Information</w:t>
      </w:r>
      <w:r w:rsidRPr="3CBC1A13">
        <w:rPr>
          <w:rFonts w:cs="Arial"/>
          <w:sz w:val="20"/>
        </w:rPr>
        <w:t xml:space="preserve">, and </w:t>
      </w:r>
      <w:r w:rsidRPr="3CBC1A13">
        <w:rPr>
          <w:rFonts w:cs="Arial"/>
          <w:i/>
          <w:iCs/>
          <w:sz w:val="20"/>
        </w:rPr>
        <w:t>Use</w:t>
      </w:r>
      <w:r w:rsidRPr="3CBC1A13">
        <w:rPr>
          <w:rFonts w:cs="Arial"/>
          <w:sz w:val="20"/>
        </w:rPr>
        <w:t>.</w:t>
      </w:r>
    </w:p>
    <w:p w14:paraId="00365C54" w14:textId="5B1BF0C9" w:rsidR="003217E6" w:rsidRPr="00D725DC" w:rsidRDefault="003217E6" w:rsidP="3CBC1A13">
      <w:pPr>
        <w:spacing w:before="100" w:beforeAutospacing="1" w:after="100" w:afterAutospacing="1"/>
        <w:rPr>
          <w:rFonts w:cs="Arial"/>
          <w:b/>
          <w:bCs/>
          <w:sz w:val="20"/>
        </w:rPr>
      </w:pPr>
      <w:r w:rsidRPr="3CBC1A13">
        <w:rPr>
          <w:rFonts w:cs="Arial"/>
          <w:b/>
          <w:bCs/>
          <w:sz w:val="20"/>
        </w:rPr>
        <w:t>2.</w:t>
      </w:r>
      <w:r w:rsidR="0DEB75CB" w:rsidRPr="3CBC1A13">
        <w:rPr>
          <w:rFonts w:cs="Arial"/>
          <w:b/>
          <w:bCs/>
          <w:sz w:val="20"/>
        </w:rPr>
        <w:t xml:space="preserve"> </w:t>
      </w:r>
      <w:r w:rsidRPr="00630209">
        <w:rPr>
          <w:rFonts w:cs="Arial"/>
          <w:b/>
          <w:sz w:val="20"/>
        </w:rPr>
        <w:tab/>
      </w:r>
      <w:r w:rsidRPr="3CBC1A13">
        <w:rPr>
          <w:rFonts w:cs="Arial"/>
          <w:b/>
          <w:bCs/>
          <w:sz w:val="20"/>
        </w:rPr>
        <w:t>Specific Definitions.</w:t>
      </w:r>
    </w:p>
    <w:p w14:paraId="4080A3C9" w14:textId="02B94485" w:rsidR="003217E6" w:rsidRPr="00D725DC" w:rsidRDefault="00085506" w:rsidP="3CBC1A13">
      <w:pPr>
        <w:spacing w:before="100" w:beforeAutospacing="1" w:after="100" w:afterAutospacing="1"/>
        <w:ind w:firstLine="720"/>
        <w:rPr>
          <w:rFonts w:cs="Arial"/>
          <w:sz w:val="20"/>
        </w:rPr>
      </w:pPr>
      <w:r w:rsidRPr="3CBC1A13">
        <w:rPr>
          <w:rFonts w:cs="Arial"/>
          <w:b/>
          <w:bCs/>
          <w:sz w:val="20"/>
        </w:rPr>
        <w:t>2.1</w:t>
      </w:r>
      <w:r w:rsidR="7541DCFA" w:rsidRPr="3CBC1A13">
        <w:rPr>
          <w:rFonts w:cs="Arial"/>
          <w:b/>
          <w:bCs/>
          <w:sz w:val="20"/>
        </w:rPr>
        <w:t xml:space="preserve"> </w:t>
      </w:r>
      <w:r w:rsidR="003217E6" w:rsidRPr="00630209">
        <w:rPr>
          <w:rFonts w:cs="Arial"/>
          <w:b/>
          <w:sz w:val="20"/>
        </w:rPr>
        <w:tab/>
      </w:r>
      <w:r w:rsidR="003217E6" w:rsidRPr="3CBC1A13">
        <w:rPr>
          <w:rFonts w:cs="Arial"/>
          <w:b/>
          <w:bCs/>
          <w:i/>
          <w:iCs/>
          <w:sz w:val="20"/>
        </w:rPr>
        <w:t>Business Associate</w:t>
      </w:r>
      <w:r w:rsidR="003217E6" w:rsidRPr="3CBC1A13">
        <w:rPr>
          <w:rFonts w:cs="Arial"/>
          <w:sz w:val="20"/>
        </w:rPr>
        <w:t xml:space="preserve"> shall generally have the same meaning as the term “business associate” at 45 </w:t>
      </w:r>
      <w:r w:rsidR="009B759E" w:rsidRPr="3CBC1A13">
        <w:rPr>
          <w:rFonts w:cs="Arial"/>
          <w:sz w:val="20"/>
        </w:rPr>
        <w:t>CFR</w:t>
      </w:r>
      <w:r w:rsidR="003217E6" w:rsidRPr="3CBC1A13">
        <w:rPr>
          <w:rFonts w:cs="Arial"/>
          <w:sz w:val="20"/>
        </w:rPr>
        <w:t xml:space="preserve"> § 160.103, and in reference to the</w:t>
      </w:r>
      <w:r w:rsidR="009B759E" w:rsidRPr="3CBC1A13">
        <w:rPr>
          <w:rFonts w:cs="Arial"/>
          <w:sz w:val="20"/>
        </w:rPr>
        <w:t xml:space="preserve"> party to this A</w:t>
      </w:r>
      <w:r w:rsidR="003217E6" w:rsidRPr="3CBC1A13">
        <w:rPr>
          <w:rFonts w:cs="Arial"/>
          <w:sz w:val="20"/>
        </w:rPr>
        <w:t>greement, shall mean Business Associate.</w:t>
      </w:r>
    </w:p>
    <w:p w14:paraId="22182260" w14:textId="1F76BB22" w:rsidR="003217E6" w:rsidRDefault="00085506" w:rsidP="3CBC1A13">
      <w:pPr>
        <w:spacing w:before="100" w:beforeAutospacing="1" w:after="100" w:afterAutospacing="1"/>
        <w:ind w:firstLine="720"/>
        <w:rPr>
          <w:rFonts w:cs="Arial"/>
          <w:sz w:val="20"/>
        </w:rPr>
      </w:pPr>
      <w:r w:rsidRPr="3CBC1A13">
        <w:rPr>
          <w:rFonts w:cs="Arial"/>
          <w:b/>
          <w:bCs/>
          <w:sz w:val="20"/>
        </w:rPr>
        <w:t>2.2</w:t>
      </w:r>
      <w:r w:rsidR="0833C9BC" w:rsidRPr="3CBC1A13">
        <w:rPr>
          <w:rFonts w:cs="Arial"/>
          <w:b/>
          <w:bCs/>
          <w:sz w:val="20"/>
        </w:rPr>
        <w:t xml:space="preserve"> </w:t>
      </w:r>
      <w:r w:rsidR="003217E6" w:rsidRPr="009D1E73">
        <w:rPr>
          <w:rFonts w:cs="Arial"/>
          <w:b/>
          <w:sz w:val="20"/>
        </w:rPr>
        <w:tab/>
      </w:r>
      <w:r w:rsidR="003217E6" w:rsidRPr="3CBC1A13">
        <w:rPr>
          <w:rFonts w:cs="Arial"/>
          <w:b/>
          <w:bCs/>
          <w:i/>
          <w:iCs/>
          <w:sz w:val="20"/>
        </w:rPr>
        <w:t>Covered Entity</w:t>
      </w:r>
      <w:r w:rsidR="003217E6" w:rsidRPr="3CBC1A13">
        <w:rPr>
          <w:rFonts w:cs="Arial"/>
          <w:i/>
          <w:iCs/>
          <w:sz w:val="20"/>
        </w:rPr>
        <w:t xml:space="preserve"> </w:t>
      </w:r>
      <w:r w:rsidR="003217E6" w:rsidRPr="3CBC1A13">
        <w:rPr>
          <w:rFonts w:cs="Arial"/>
          <w:sz w:val="20"/>
        </w:rPr>
        <w:t xml:space="preserve">shall generally have the same meaning as the term “covered entity” at 45 </w:t>
      </w:r>
      <w:r w:rsidR="009B759E" w:rsidRPr="3CBC1A13">
        <w:rPr>
          <w:rFonts w:cs="Arial"/>
          <w:sz w:val="20"/>
        </w:rPr>
        <w:t>CFR</w:t>
      </w:r>
      <w:r w:rsidR="003217E6" w:rsidRPr="3CBC1A13">
        <w:rPr>
          <w:rFonts w:cs="Arial"/>
          <w:sz w:val="20"/>
        </w:rPr>
        <w:t xml:space="preserve"> § 160.103, and in </w:t>
      </w:r>
      <w:r w:rsidR="009B759E" w:rsidRPr="3CBC1A13">
        <w:rPr>
          <w:rFonts w:cs="Arial"/>
          <w:sz w:val="20"/>
        </w:rPr>
        <w:t>reference to the party to this A</w:t>
      </w:r>
      <w:r w:rsidR="003217E6" w:rsidRPr="3CBC1A13">
        <w:rPr>
          <w:rFonts w:cs="Arial"/>
          <w:sz w:val="20"/>
        </w:rPr>
        <w:t>greement, shall mean Covered Entity.</w:t>
      </w:r>
    </w:p>
    <w:p w14:paraId="12EB8243" w14:textId="1210BE88" w:rsidR="00085506" w:rsidRDefault="00085506" w:rsidP="3CBC1A13">
      <w:pPr>
        <w:spacing w:before="100" w:beforeAutospacing="1" w:after="100" w:afterAutospacing="1"/>
        <w:ind w:firstLine="720"/>
        <w:rPr>
          <w:rFonts w:cs="Arial"/>
          <w:sz w:val="20"/>
        </w:rPr>
      </w:pPr>
      <w:r w:rsidRPr="3CBC1A13">
        <w:rPr>
          <w:rFonts w:cs="Arial"/>
          <w:b/>
          <w:bCs/>
          <w:sz w:val="20"/>
        </w:rPr>
        <w:t>2.3</w:t>
      </w:r>
      <w:r w:rsidR="7BFAE02B" w:rsidRPr="3CBC1A13">
        <w:rPr>
          <w:rFonts w:cs="Arial"/>
          <w:b/>
          <w:bCs/>
          <w:sz w:val="20"/>
        </w:rPr>
        <w:t xml:space="preserve"> </w:t>
      </w:r>
      <w:r w:rsidR="003217E6" w:rsidRPr="008B2204">
        <w:rPr>
          <w:rFonts w:cs="Arial"/>
          <w:b/>
          <w:sz w:val="20"/>
        </w:rPr>
        <w:tab/>
      </w:r>
      <w:r w:rsidR="003217E6" w:rsidRPr="3CBC1A13">
        <w:rPr>
          <w:rFonts w:cs="Arial"/>
          <w:b/>
          <w:bCs/>
          <w:i/>
          <w:iCs/>
          <w:sz w:val="20"/>
        </w:rPr>
        <w:t xml:space="preserve">Protected Health Information </w:t>
      </w:r>
      <w:r w:rsidR="003A0CEC" w:rsidRPr="3CBC1A13">
        <w:rPr>
          <w:rFonts w:cs="Arial"/>
          <w:b/>
          <w:bCs/>
          <w:i/>
          <w:iCs/>
          <w:sz w:val="20"/>
        </w:rPr>
        <w:t xml:space="preserve">(PHI) </w:t>
      </w:r>
      <w:r w:rsidR="003217E6" w:rsidRPr="3CBC1A13">
        <w:rPr>
          <w:rFonts w:cs="Arial"/>
          <w:sz w:val="20"/>
        </w:rPr>
        <w:t xml:space="preserve">shall generally have the same meaning as the term “protected health information” at 45 </w:t>
      </w:r>
      <w:r w:rsidR="009B759E" w:rsidRPr="3CBC1A13">
        <w:rPr>
          <w:rFonts w:cs="Arial"/>
          <w:sz w:val="20"/>
        </w:rPr>
        <w:t>CFR</w:t>
      </w:r>
      <w:r w:rsidR="003217E6" w:rsidRPr="3CBC1A13">
        <w:rPr>
          <w:rFonts w:cs="Arial"/>
          <w:sz w:val="20"/>
        </w:rPr>
        <w:t xml:space="preserve"> § 160.103, and shall include any individually identifiable information that is created, received, maintained, or transmitted by Business Associate on behalf of Covered Entity that relates to an individual’s past, present, or future physical or mental health, health care, or payment for health care, whether such information is in oral, hard copy, electronic, or any other form or medium.</w:t>
      </w:r>
    </w:p>
    <w:p w14:paraId="6FF0FF75" w14:textId="0DD386EA" w:rsidR="003217E6" w:rsidRDefault="00085506" w:rsidP="3CBC1A13">
      <w:pPr>
        <w:spacing w:before="100" w:beforeAutospacing="1" w:after="100" w:afterAutospacing="1"/>
        <w:ind w:firstLine="720"/>
        <w:rPr>
          <w:rFonts w:cs="Arial"/>
          <w:sz w:val="20"/>
        </w:rPr>
      </w:pPr>
      <w:r w:rsidRPr="3CBC1A13">
        <w:rPr>
          <w:rFonts w:cs="Arial"/>
          <w:b/>
          <w:bCs/>
          <w:sz w:val="20"/>
        </w:rPr>
        <w:t>2.4</w:t>
      </w:r>
      <w:r w:rsidR="38F5160F" w:rsidRPr="3CBC1A13">
        <w:rPr>
          <w:rFonts w:cs="Arial"/>
          <w:b/>
          <w:bCs/>
          <w:sz w:val="20"/>
        </w:rPr>
        <w:t xml:space="preserve"> </w:t>
      </w:r>
      <w:r>
        <w:rPr>
          <w:rFonts w:cs="Arial"/>
          <w:sz w:val="20"/>
        </w:rPr>
        <w:tab/>
      </w:r>
      <w:r w:rsidRPr="3CBC1A13">
        <w:rPr>
          <w:rFonts w:cs="Arial"/>
          <w:sz w:val="20"/>
        </w:rPr>
        <w:t xml:space="preserve">Terms used but not otherwise defined in this Agreement shall be defined as set forth in 45 C.F.R. Part 160 and Part 164, Subparts A, C, D, and E, as they shall be amended. </w:t>
      </w:r>
      <w:r w:rsidR="003217E6" w:rsidRPr="3CBC1A13">
        <w:rPr>
          <w:rFonts w:cs="Arial"/>
          <w:sz w:val="20"/>
        </w:rPr>
        <w:t xml:space="preserve">  </w:t>
      </w:r>
    </w:p>
    <w:p w14:paraId="0B851169" w14:textId="77777777" w:rsidR="003217E6" w:rsidRPr="00D725DC" w:rsidRDefault="003217E6" w:rsidP="3CBC1A13">
      <w:pPr>
        <w:spacing w:before="100" w:beforeAutospacing="1" w:after="100" w:afterAutospacing="1"/>
        <w:jc w:val="center"/>
        <w:rPr>
          <w:rFonts w:cs="Arial"/>
          <w:b/>
          <w:bCs/>
          <w:sz w:val="20"/>
        </w:rPr>
      </w:pPr>
      <w:r w:rsidRPr="3CBC1A13">
        <w:rPr>
          <w:rFonts w:cs="Arial"/>
          <w:b/>
          <w:bCs/>
          <w:sz w:val="20"/>
        </w:rPr>
        <w:t>Agreement</w:t>
      </w:r>
    </w:p>
    <w:p w14:paraId="0AF99DD3" w14:textId="4800CF51" w:rsidR="003556FA" w:rsidRPr="00081B3C" w:rsidRDefault="00085506" w:rsidP="3CBC1A13">
      <w:pPr>
        <w:spacing w:before="100" w:beforeAutospacing="1" w:after="100" w:afterAutospacing="1"/>
        <w:rPr>
          <w:rFonts w:cs="Arial"/>
          <w:b/>
          <w:bCs/>
          <w:sz w:val="20"/>
        </w:rPr>
      </w:pPr>
      <w:r w:rsidRPr="3CBC1A13">
        <w:rPr>
          <w:rFonts w:cs="Arial"/>
          <w:b/>
          <w:bCs/>
          <w:sz w:val="20"/>
        </w:rPr>
        <w:t>3</w:t>
      </w:r>
      <w:r w:rsidR="003556FA" w:rsidRPr="3CBC1A13">
        <w:rPr>
          <w:rFonts w:cs="Arial"/>
          <w:b/>
          <w:bCs/>
          <w:sz w:val="20"/>
        </w:rPr>
        <w:t>.</w:t>
      </w:r>
      <w:r w:rsidR="554A2BCA" w:rsidRPr="3CBC1A13">
        <w:rPr>
          <w:rFonts w:cs="Arial"/>
          <w:b/>
          <w:bCs/>
          <w:sz w:val="20"/>
        </w:rPr>
        <w:t xml:space="preserve"> </w:t>
      </w:r>
      <w:r w:rsidR="003556FA">
        <w:rPr>
          <w:rFonts w:cs="Arial"/>
          <w:b/>
          <w:sz w:val="20"/>
        </w:rPr>
        <w:tab/>
      </w:r>
      <w:r w:rsidR="003556FA" w:rsidRPr="3CBC1A13">
        <w:rPr>
          <w:rFonts w:cs="Arial"/>
          <w:b/>
          <w:bCs/>
          <w:sz w:val="20"/>
        </w:rPr>
        <w:t xml:space="preserve">Relationship of the Parties.  </w:t>
      </w:r>
      <w:r w:rsidR="003556FA" w:rsidRPr="3CBC1A13">
        <w:rPr>
          <w:rFonts w:cs="Arial"/>
          <w:sz w:val="20"/>
        </w:rPr>
        <w:t xml:space="preserve">Business Associate is and at all times during this Agreement shall be acting as an independent contractor to Covered Entity, and not as Covered Entity’s agent.  </w:t>
      </w:r>
      <w:r w:rsidR="008D730D" w:rsidRPr="3CBC1A13">
        <w:rPr>
          <w:rFonts w:cs="Arial"/>
          <w:sz w:val="20"/>
        </w:rPr>
        <w:t xml:space="preserve">Covered Entity shall not have authority to control the method or manner in which Business Associate performs its services on behalf of Covered Entity, provided that Business Associate complies with the terms of this Agreement and the </w:t>
      </w:r>
      <w:r w:rsidR="009B759E" w:rsidRPr="3CBC1A13">
        <w:rPr>
          <w:rFonts w:cs="Arial"/>
          <w:sz w:val="20"/>
        </w:rPr>
        <w:t>HIPAA Rules</w:t>
      </w:r>
      <w:r w:rsidR="008D730D" w:rsidRPr="3CBC1A13">
        <w:rPr>
          <w:rFonts w:cs="Arial"/>
          <w:sz w:val="20"/>
        </w:rPr>
        <w:t xml:space="preserve">.  </w:t>
      </w:r>
      <w:r w:rsidR="003556FA" w:rsidRPr="3CBC1A13">
        <w:rPr>
          <w:rFonts w:cs="Arial"/>
          <w:sz w:val="20"/>
        </w:rPr>
        <w:t xml:space="preserve">Business Associate shall not have authority to bind Covered Entity to any liability unless expressly authorized by Covered Entity in writing, and Covered Entity shall not be liable for the acts or omissions of Business Associate.  </w:t>
      </w:r>
      <w:r w:rsidR="003F0B41" w:rsidRPr="3CBC1A13">
        <w:rPr>
          <w:rFonts w:cs="Arial"/>
          <w:sz w:val="20"/>
        </w:rPr>
        <w:t xml:space="preserve">Business Associate shall not represent itself as </w:t>
      </w:r>
      <w:r w:rsidR="003F0B41" w:rsidRPr="3CBC1A13">
        <w:rPr>
          <w:rFonts w:cs="Arial"/>
          <w:sz w:val="20"/>
        </w:rPr>
        <w:lastRenderedPageBreak/>
        <w:t xml:space="preserve">the agent of Covered Entity.  </w:t>
      </w:r>
      <w:r w:rsidR="003556FA" w:rsidRPr="3CBC1A13">
        <w:rPr>
          <w:rFonts w:cs="Arial"/>
          <w:sz w:val="20"/>
        </w:rPr>
        <w:t>Nothing in this Agreement shall be deemed to establish an agency, partnership, joint venture or other relationship except that of independently contracting entities.</w:t>
      </w:r>
    </w:p>
    <w:p w14:paraId="25284F5E" w14:textId="3008783F" w:rsidR="003217E6" w:rsidRPr="00D725DC" w:rsidRDefault="00085506" w:rsidP="3CBC1A13">
      <w:pPr>
        <w:spacing w:before="100" w:beforeAutospacing="1" w:after="100" w:afterAutospacing="1"/>
        <w:rPr>
          <w:rFonts w:cs="Arial"/>
          <w:sz w:val="20"/>
        </w:rPr>
      </w:pPr>
      <w:r w:rsidRPr="3CBC1A13">
        <w:rPr>
          <w:rFonts w:cs="Arial"/>
          <w:b/>
          <w:bCs/>
          <w:sz w:val="20"/>
        </w:rPr>
        <w:t>4</w:t>
      </w:r>
      <w:r w:rsidR="00B85580" w:rsidRPr="3CBC1A13">
        <w:rPr>
          <w:rFonts w:cs="Arial"/>
          <w:b/>
          <w:bCs/>
          <w:sz w:val="20"/>
        </w:rPr>
        <w:t>.</w:t>
      </w:r>
      <w:r w:rsidR="739547ED" w:rsidRPr="3CBC1A13">
        <w:rPr>
          <w:rFonts w:cs="Arial"/>
          <w:b/>
          <w:bCs/>
          <w:sz w:val="20"/>
        </w:rPr>
        <w:t xml:space="preserve"> </w:t>
      </w:r>
      <w:r w:rsidR="003217E6" w:rsidRPr="00FD1162">
        <w:rPr>
          <w:rFonts w:cs="Arial"/>
          <w:b/>
          <w:sz w:val="20"/>
        </w:rPr>
        <w:tab/>
      </w:r>
      <w:r w:rsidR="003217E6" w:rsidRPr="3CBC1A13">
        <w:rPr>
          <w:rFonts w:cs="Arial"/>
          <w:b/>
          <w:bCs/>
          <w:sz w:val="20"/>
        </w:rPr>
        <w:t>Business Associate Responsibilities.</w:t>
      </w:r>
      <w:r w:rsidR="003217E6" w:rsidRPr="3CBC1A13">
        <w:rPr>
          <w:rFonts w:cs="Arial"/>
          <w:sz w:val="20"/>
        </w:rPr>
        <w:t xml:space="preserve">  Business Associate agrees to:</w:t>
      </w:r>
    </w:p>
    <w:p w14:paraId="167986F8" w14:textId="53140598" w:rsidR="003556FA" w:rsidRDefault="00085506" w:rsidP="3CBC1A13">
      <w:pPr>
        <w:spacing w:before="100" w:beforeAutospacing="1" w:after="100" w:afterAutospacing="1"/>
        <w:ind w:firstLine="720"/>
        <w:rPr>
          <w:rFonts w:cs="Arial"/>
          <w:sz w:val="20"/>
        </w:rPr>
      </w:pPr>
      <w:r w:rsidRPr="3CBC1A13">
        <w:rPr>
          <w:rFonts w:cs="Arial"/>
          <w:b/>
          <w:bCs/>
          <w:sz w:val="20"/>
        </w:rPr>
        <w:t>4.1</w:t>
      </w:r>
      <w:r w:rsidR="1A29927F" w:rsidRPr="3CBC1A13">
        <w:rPr>
          <w:rFonts w:cs="Arial"/>
          <w:b/>
          <w:bCs/>
          <w:sz w:val="20"/>
        </w:rPr>
        <w:t xml:space="preserve"> </w:t>
      </w:r>
      <w:r w:rsidR="003217E6">
        <w:rPr>
          <w:rFonts w:cs="Arial"/>
          <w:sz w:val="20"/>
        </w:rPr>
        <w:tab/>
      </w:r>
      <w:r w:rsidR="003556FA" w:rsidRPr="3CBC1A13">
        <w:rPr>
          <w:rFonts w:cs="Arial"/>
          <w:sz w:val="20"/>
        </w:rPr>
        <w:t xml:space="preserve">Fully comply with </w:t>
      </w:r>
      <w:r w:rsidR="0042461E" w:rsidRPr="3CBC1A13">
        <w:rPr>
          <w:rFonts w:cs="Arial"/>
          <w:sz w:val="20"/>
        </w:rPr>
        <w:t xml:space="preserve">the </w:t>
      </w:r>
      <w:r w:rsidR="009B759E" w:rsidRPr="3CBC1A13">
        <w:rPr>
          <w:rFonts w:cs="Arial"/>
          <w:sz w:val="20"/>
        </w:rPr>
        <w:t>HIPAA Rules</w:t>
      </w:r>
      <w:r w:rsidR="0042461E" w:rsidRPr="3CBC1A13">
        <w:rPr>
          <w:rFonts w:cs="Arial"/>
          <w:sz w:val="20"/>
        </w:rPr>
        <w:t xml:space="preserve"> </w:t>
      </w:r>
      <w:r w:rsidR="00532882" w:rsidRPr="3CBC1A13">
        <w:rPr>
          <w:rFonts w:cs="Arial"/>
          <w:sz w:val="20"/>
        </w:rPr>
        <w:t>as</w:t>
      </w:r>
      <w:r w:rsidR="00985F3B" w:rsidRPr="3CBC1A13">
        <w:rPr>
          <w:rFonts w:cs="Arial"/>
          <w:sz w:val="20"/>
        </w:rPr>
        <w:t xml:space="preserve"> they apply to </w:t>
      </w:r>
      <w:r w:rsidR="00445CFD" w:rsidRPr="3CBC1A13">
        <w:rPr>
          <w:rFonts w:cs="Arial"/>
          <w:sz w:val="20"/>
        </w:rPr>
        <w:t>business associates.</w:t>
      </w:r>
    </w:p>
    <w:p w14:paraId="4F3B85F3" w14:textId="42EBD067" w:rsidR="003217E6" w:rsidRPr="00D725DC" w:rsidRDefault="00085506" w:rsidP="3CBC1A13">
      <w:pPr>
        <w:spacing w:before="100" w:beforeAutospacing="1" w:after="100" w:afterAutospacing="1"/>
        <w:ind w:firstLine="720"/>
        <w:rPr>
          <w:rFonts w:cs="Arial"/>
          <w:sz w:val="20"/>
        </w:rPr>
      </w:pPr>
      <w:r w:rsidRPr="3CBC1A13">
        <w:rPr>
          <w:rFonts w:cs="Arial"/>
          <w:b/>
          <w:bCs/>
          <w:sz w:val="20"/>
        </w:rPr>
        <w:t>4.2</w:t>
      </w:r>
      <w:r w:rsidR="397797FC" w:rsidRPr="3CBC1A13">
        <w:rPr>
          <w:rFonts w:cs="Arial"/>
          <w:b/>
          <w:bCs/>
          <w:sz w:val="20"/>
        </w:rPr>
        <w:t xml:space="preserve"> </w:t>
      </w:r>
      <w:r w:rsidR="003556FA">
        <w:rPr>
          <w:rFonts w:cs="Arial"/>
          <w:sz w:val="20"/>
        </w:rPr>
        <w:tab/>
      </w:r>
      <w:r w:rsidR="003217E6" w:rsidRPr="3CBC1A13">
        <w:rPr>
          <w:rFonts w:cs="Arial"/>
          <w:sz w:val="20"/>
        </w:rPr>
        <w:t xml:space="preserve">Not use or disclose protected health information except as permitted by </w:t>
      </w:r>
      <w:r w:rsidR="00985F3B" w:rsidRPr="3CBC1A13">
        <w:rPr>
          <w:rFonts w:cs="Arial"/>
          <w:sz w:val="20"/>
        </w:rPr>
        <w:t>this Agreement</w:t>
      </w:r>
      <w:r w:rsidR="003217E6" w:rsidRPr="3CBC1A13">
        <w:rPr>
          <w:rFonts w:cs="Arial"/>
          <w:sz w:val="20"/>
        </w:rPr>
        <w:t xml:space="preserve"> or as otherwise required by law.</w:t>
      </w:r>
    </w:p>
    <w:p w14:paraId="398E9B69" w14:textId="19938069" w:rsidR="003217E6" w:rsidRDefault="00085506" w:rsidP="3CBC1A13">
      <w:pPr>
        <w:spacing w:before="100" w:beforeAutospacing="1" w:after="100" w:afterAutospacing="1"/>
        <w:ind w:firstLine="720"/>
        <w:rPr>
          <w:rFonts w:cs="Arial"/>
          <w:sz w:val="20"/>
        </w:rPr>
      </w:pPr>
      <w:r w:rsidRPr="3CBC1A13">
        <w:rPr>
          <w:rFonts w:cs="Arial"/>
          <w:b/>
          <w:bCs/>
          <w:sz w:val="20"/>
        </w:rPr>
        <w:t>4.3</w:t>
      </w:r>
      <w:r w:rsidR="03515326" w:rsidRPr="3CBC1A13">
        <w:rPr>
          <w:rFonts w:cs="Arial"/>
          <w:b/>
          <w:bCs/>
          <w:sz w:val="20"/>
        </w:rPr>
        <w:t xml:space="preserve"> </w:t>
      </w:r>
      <w:r w:rsidR="003217E6">
        <w:rPr>
          <w:rFonts w:cs="Arial"/>
          <w:sz w:val="20"/>
        </w:rPr>
        <w:tab/>
      </w:r>
      <w:r w:rsidR="003217E6" w:rsidRPr="3CBC1A13">
        <w:rPr>
          <w:rFonts w:cs="Arial"/>
          <w:sz w:val="20"/>
        </w:rPr>
        <w:t xml:space="preserve">Use appropriate safeguards to prevent the use or disclosure of protected health information other than as permitted by this </w:t>
      </w:r>
      <w:r w:rsidR="00127790" w:rsidRPr="3CBC1A13">
        <w:rPr>
          <w:rFonts w:cs="Arial"/>
          <w:sz w:val="20"/>
        </w:rPr>
        <w:t xml:space="preserve">Agreement.  </w:t>
      </w:r>
      <w:r w:rsidR="003217E6" w:rsidRPr="3CBC1A13">
        <w:rPr>
          <w:rFonts w:cs="Arial"/>
          <w:sz w:val="20"/>
        </w:rPr>
        <w:t xml:space="preserve">Business Associate shall comply with the requirements in 45 </w:t>
      </w:r>
      <w:r w:rsidR="009B759E" w:rsidRPr="3CBC1A13">
        <w:rPr>
          <w:rFonts w:cs="Arial"/>
          <w:sz w:val="20"/>
        </w:rPr>
        <w:t>CFR</w:t>
      </w:r>
      <w:r w:rsidR="003217E6" w:rsidRPr="3CBC1A13">
        <w:rPr>
          <w:rFonts w:cs="Arial"/>
          <w:sz w:val="20"/>
        </w:rPr>
        <w:t xml:space="preserve"> Part 164, Subpart C</w:t>
      </w:r>
      <w:r w:rsidR="00127790" w:rsidRPr="3CBC1A13">
        <w:rPr>
          <w:rFonts w:cs="Arial"/>
          <w:sz w:val="20"/>
        </w:rPr>
        <w:t xml:space="preserve"> applicable to business associates</w:t>
      </w:r>
      <w:r w:rsidR="003217E6" w:rsidRPr="3CBC1A13">
        <w:rPr>
          <w:rFonts w:cs="Arial"/>
          <w:sz w:val="20"/>
        </w:rPr>
        <w:t>, including the use of administrative, physical and technical safeguards to protect electronic protected health information</w:t>
      </w:r>
      <w:r w:rsidR="007032B6" w:rsidRPr="3CBC1A13">
        <w:rPr>
          <w:rFonts w:cs="Arial"/>
          <w:sz w:val="20"/>
        </w:rPr>
        <w:t xml:space="preserve"> and conducting risk assessments of Business Associate’s information technology systems and environment as well as training its personnel regarding the requirements of the HITECH Act, HIPAA Rules, and other applicable law</w:t>
      </w:r>
      <w:r w:rsidR="003217E6" w:rsidRPr="3CBC1A13">
        <w:rPr>
          <w:rFonts w:cs="Arial"/>
          <w:sz w:val="20"/>
        </w:rPr>
        <w:t>.</w:t>
      </w:r>
      <w:r w:rsidR="00EA6772" w:rsidRPr="3CBC1A13">
        <w:rPr>
          <w:rFonts w:cs="Arial"/>
          <w:sz w:val="20"/>
        </w:rPr>
        <w:t xml:space="preserve">  </w:t>
      </w:r>
    </w:p>
    <w:p w14:paraId="2EECE6B5" w14:textId="6901199B" w:rsidR="00427018" w:rsidRDefault="00085506" w:rsidP="3CBC1A13">
      <w:pPr>
        <w:spacing w:before="100" w:beforeAutospacing="1" w:after="100" w:afterAutospacing="1"/>
        <w:ind w:firstLine="720"/>
        <w:rPr>
          <w:rFonts w:cs="Arial"/>
          <w:sz w:val="20"/>
        </w:rPr>
      </w:pPr>
      <w:r w:rsidRPr="3CBC1A13">
        <w:rPr>
          <w:rFonts w:cs="Arial"/>
          <w:b/>
          <w:bCs/>
          <w:sz w:val="20"/>
        </w:rPr>
        <w:t>4.</w:t>
      </w:r>
      <w:r w:rsidR="0033297A" w:rsidRPr="3CBC1A13">
        <w:rPr>
          <w:rFonts w:cs="Arial"/>
          <w:b/>
          <w:bCs/>
          <w:sz w:val="20"/>
        </w:rPr>
        <w:t>4</w:t>
      </w:r>
      <w:r w:rsidR="67F62ADF" w:rsidRPr="3CBC1A13">
        <w:rPr>
          <w:rFonts w:cs="Arial"/>
          <w:b/>
          <w:bCs/>
          <w:sz w:val="20"/>
        </w:rPr>
        <w:t xml:space="preserve"> </w:t>
      </w:r>
      <w:r w:rsidR="003217E6">
        <w:rPr>
          <w:rFonts w:cs="Arial"/>
          <w:sz w:val="20"/>
        </w:rPr>
        <w:tab/>
      </w:r>
      <w:r w:rsidR="00127790" w:rsidRPr="3CBC1A13">
        <w:rPr>
          <w:rFonts w:cs="Arial"/>
          <w:sz w:val="20"/>
        </w:rPr>
        <w:t>Immediately r</w:t>
      </w:r>
      <w:r w:rsidR="003217E6" w:rsidRPr="3CBC1A13">
        <w:rPr>
          <w:rFonts w:cs="Arial"/>
          <w:sz w:val="20"/>
        </w:rPr>
        <w:t>eport to Covered Entity</w:t>
      </w:r>
      <w:r w:rsidR="00EA6772" w:rsidRPr="3CBC1A13">
        <w:rPr>
          <w:rFonts w:cs="Arial"/>
          <w:sz w:val="20"/>
        </w:rPr>
        <w:t>’s Privacy Officer</w:t>
      </w:r>
      <w:r w:rsidR="004C196C" w:rsidRPr="3CBC1A13">
        <w:rPr>
          <w:rFonts w:cs="Arial"/>
          <w:sz w:val="20"/>
        </w:rPr>
        <w:t xml:space="preserve"> </w:t>
      </w:r>
      <w:r w:rsidR="003217E6" w:rsidRPr="3CBC1A13">
        <w:rPr>
          <w:rFonts w:cs="Arial"/>
          <w:sz w:val="20"/>
        </w:rPr>
        <w:t xml:space="preserve">any use or disclosure of protected </w:t>
      </w:r>
      <w:r w:rsidR="00985F3B" w:rsidRPr="3CBC1A13">
        <w:rPr>
          <w:rFonts w:cs="Arial"/>
          <w:sz w:val="20"/>
        </w:rPr>
        <w:t xml:space="preserve">health information not permitted </w:t>
      </w:r>
      <w:r w:rsidR="003217E6" w:rsidRPr="3CBC1A13">
        <w:rPr>
          <w:rFonts w:cs="Arial"/>
          <w:sz w:val="20"/>
        </w:rPr>
        <w:t>by this</w:t>
      </w:r>
      <w:r w:rsidR="00427018" w:rsidRPr="3CBC1A13">
        <w:rPr>
          <w:rFonts w:cs="Arial"/>
          <w:sz w:val="20"/>
        </w:rPr>
        <w:t xml:space="preserve"> Agreement or the </w:t>
      </w:r>
      <w:r w:rsidR="009B759E" w:rsidRPr="3CBC1A13">
        <w:rPr>
          <w:rFonts w:cs="Arial"/>
          <w:sz w:val="20"/>
        </w:rPr>
        <w:t>HIPAA Rules</w:t>
      </w:r>
      <w:r w:rsidR="00427018" w:rsidRPr="3CBC1A13">
        <w:rPr>
          <w:rFonts w:cs="Arial"/>
          <w:sz w:val="20"/>
        </w:rPr>
        <w:t xml:space="preserve"> </w:t>
      </w:r>
      <w:r w:rsidR="00C2313A" w:rsidRPr="3CBC1A13">
        <w:rPr>
          <w:rFonts w:cs="Arial"/>
          <w:sz w:val="20"/>
        </w:rPr>
        <w:t>of which Business Associate</w:t>
      </w:r>
      <w:r w:rsidR="003217E6" w:rsidRPr="3CBC1A13">
        <w:rPr>
          <w:rFonts w:cs="Arial"/>
          <w:sz w:val="20"/>
        </w:rPr>
        <w:t xml:space="preserve"> becomes aware, including </w:t>
      </w:r>
      <w:r w:rsidR="00427018" w:rsidRPr="3CBC1A13">
        <w:rPr>
          <w:rFonts w:cs="Arial"/>
          <w:sz w:val="20"/>
        </w:rPr>
        <w:t xml:space="preserve">reporting </w:t>
      </w:r>
      <w:r w:rsidR="003217E6" w:rsidRPr="3CBC1A13">
        <w:rPr>
          <w:rFonts w:cs="Arial"/>
          <w:sz w:val="20"/>
        </w:rPr>
        <w:t>breaches of unsecured protected h</w:t>
      </w:r>
      <w:r w:rsidR="004F19D4" w:rsidRPr="3CBC1A13">
        <w:rPr>
          <w:rFonts w:cs="Arial"/>
          <w:sz w:val="20"/>
        </w:rPr>
        <w:t>ealth information as required by</w:t>
      </w:r>
      <w:r w:rsidR="003217E6" w:rsidRPr="3CBC1A13">
        <w:rPr>
          <w:rFonts w:cs="Arial"/>
          <w:sz w:val="20"/>
        </w:rPr>
        <w:t xml:space="preserve"> 45 </w:t>
      </w:r>
      <w:r w:rsidR="009B759E" w:rsidRPr="3CBC1A13">
        <w:rPr>
          <w:rFonts w:cs="Arial"/>
          <w:sz w:val="20"/>
        </w:rPr>
        <w:t>CFR</w:t>
      </w:r>
      <w:r w:rsidR="003217E6" w:rsidRPr="3CBC1A13">
        <w:rPr>
          <w:rFonts w:cs="Arial"/>
          <w:sz w:val="20"/>
        </w:rPr>
        <w:t xml:space="preserve"> § 164.410, and </w:t>
      </w:r>
      <w:r w:rsidR="00427018" w:rsidRPr="3CBC1A13">
        <w:rPr>
          <w:rFonts w:cs="Arial"/>
          <w:sz w:val="20"/>
        </w:rPr>
        <w:t>reporting</w:t>
      </w:r>
      <w:r w:rsidR="003217E6" w:rsidRPr="3CBC1A13">
        <w:rPr>
          <w:rFonts w:cs="Arial"/>
          <w:sz w:val="20"/>
        </w:rPr>
        <w:t xml:space="preserve"> security incident</w:t>
      </w:r>
      <w:r w:rsidR="00427018" w:rsidRPr="3CBC1A13">
        <w:rPr>
          <w:rFonts w:cs="Arial"/>
          <w:sz w:val="20"/>
        </w:rPr>
        <w:t>s</w:t>
      </w:r>
      <w:r w:rsidR="003217E6" w:rsidRPr="3CBC1A13">
        <w:rPr>
          <w:rFonts w:cs="Arial"/>
          <w:sz w:val="20"/>
        </w:rPr>
        <w:t xml:space="preserve"> as required by </w:t>
      </w:r>
      <w:r w:rsidR="00C2313A" w:rsidRPr="3CBC1A13">
        <w:rPr>
          <w:rFonts w:cs="Arial"/>
          <w:sz w:val="20"/>
        </w:rPr>
        <w:t xml:space="preserve">45 </w:t>
      </w:r>
      <w:r w:rsidR="009B759E" w:rsidRPr="3CBC1A13">
        <w:rPr>
          <w:rFonts w:cs="Arial"/>
          <w:sz w:val="20"/>
        </w:rPr>
        <w:t>CFR</w:t>
      </w:r>
      <w:r w:rsidR="00C2313A" w:rsidRPr="3CBC1A13">
        <w:rPr>
          <w:rFonts w:cs="Arial"/>
          <w:sz w:val="20"/>
        </w:rPr>
        <w:t xml:space="preserve"> § 164.314(</w:t>
      </w:r>
      <w:r w:rsidR="00C77614" w:rsidRPr="3CBC1A13">
        <w:rPr>
          <w:rFonts w:cs="Arial"/>
          <w:sz w:val="20"/>
        </w:rPr>
        <w:t>a</w:t>
      </w:r>
      <w:r w:rsidR="00C2313A" w:rsidRPr="3CBC1A13">
        <w:rPr>
          <w:rFonts w:cs="Arial"/>
          <w:sz w:val="20"/>
        </w:rPr>
        <w:t>)(2)(i)(C)</w:t>
      </w:r>
      <w:r w:rsidR="00427018" w:rsidRPr="3CBC1A13">
        <w:rPr>
          <w:rFonts w:cs="Arial"/>
          <w:sz w:val="20"/>
        </w:rPr>
        <w:t>.</w:t>
      </w:r>
      <w:r w:rsidR="0033297A" w:rsidRPr="3CBC1A13">
        <w:rPr>
          <w:rFonts w:cs="Arial"/>
          <w:sz w:val="20"/>
        </w:rPr>
        <w:t xml:space="preserve"> </w:t>
      </w:r>
      <w:r w:rsidR="00B26B5B" w:rsidRPr="3CBC1A13">
        <w:rPr>
          <w:rFonts w:cs="Arial"/>
          <w:sz w:val="20"/>
        </w:rPr>
        <w:t>Business Associate further agrees to immediately report to Covered Entity’s Privacy Officer any attempted or successful unauthorized access, use, disclosure, modification, or destruction of electronic protected health information or interference with information system operations involving electronic protected health information.</w:t>
      </w:r>
    </w:p>
    <w:p w14:paraId="515B863E" w14:textId="3947927D" w:rsidR="003217E6" w:rsidRPr="00D725DC" w:rsidRDefault="00085506" w:rsidP="3CBC1A13">
      <w:pPr>
        <w:spacing w:before="100" w:beforeAutospacing="1" w:after="100" w:afterAutospacing="1"/>
        <w:ind w:firstLine="720"/>
        <w:rPr>
          <w:rFonts w:cs="Arial"/>
          <w:sz w:val="20"/>
        </w:rPr>
      </w:pPr>
      <w:r w:rsidRPr="3CBC1A13">
        <w:rPr>
          <w:rFonts w:cs="Arial"/>
          <w:b/>
          <w:bCs/>
          <w:sz w:val="20"/>
        </w:rPr>
        <w:t>4.</w:t>
      </w:r>
      <w:r w:rsidR="0033297A" w:rsidRPr="3CBC1A13">
        <w:rPr>
          <w:rFonts w:cs="Arial"/>
          <w:b/>
          <w:bCs/>
          <w:sz w:val="20"/>
        </w:rPr>
        <w:t>5</w:t>
      </w:r>
      <w:r w:rsidR="27FEFFEB" w:rsidRPr="3CBC1A13">
        <w:rPr>
          <w:rFonts w:cs="Arial"/>
          <w:b/>
          <w:bCs/>
          <w:sz w:val="20"/>
        </w:rPr>
        <w:t xml:space="preserve"> </w:t>
      </w:r>
      <w:r w:rsidR="00427018">
        <w:rPr>
          <w:rFonts w:cs="Arial"/>
          <w:sz w:val="20"/>
        </w:rPr>
        <w:tab/>
      </w:r>
      <w:r w:rsidR="0033297A" w:rsidRPr="3CBC1A13">
        <w:rPr>
          <w:rFonts w:cs="Arial"/>
          <w:sz w:val="20"/>
        </w:rPr>
        <w:t>Mitigate, to the extent practicable, and at its sole expense, any harmful effect caused by a use or disclosure of Protected Health Information by Business Associate in violation of the requirements of this Agreement.  Also, to f</w:t>
      </w:r>
      <w:r w:rsidR="00427018" w:rsidRPr="3CBC1A13">
        <w:rPr>
          <w:rFonts w:cs="Arial"/>
          <w:sz w:val="20"/>
        </w:rPr>
        <w:t>u</w:t>
      </w:r>
      <w:r w:rsidR="00C2313A" w:rsidRPr="3CBC1A13">
        <w:rPr>
          <w:rFonts w:cs="Arial"/>
          <w:sz w:val="20"/>
        </w:rPr>
        <w:t xml:space="preserve">lly cooperate with Covered Entity’s efforts to </w:t>
      </w:r>
      <w:r w:rsidR="00427018" w:rsidRPr="3CBC1A13">
        <w:rPr>
          <w:rFonts w:cs="Arial"/>
          <w:sz w:val="20"/>
        </w:rPr>
        <w:t xml:space="preserve">promptly </w:t>
      </w:r>
      <w:r w:rsidR="00C2313A" w:rsidRPr="3CBC1A13">
        <w:rPr>
          <w:rFonts w:cs="Arial"/>
          <w:sz w:val="20"/>
        </w:rPr>
        <w:t xml:space="preserve">investigate, mitigate, and </w:t>
      </w:r>
      <w:r w:rsidR="00427018" w:rsidRPr="3CBC1A13">
        <w:rPr>
          <w:rFonts w:cs="Arial"/>
          <w:sz w:val="20"/>
        </w:rPr>
        <w:t xml:space="preserve">notify </w:t>
      </w:r>
      <w:r w:rsidR="00C2313A" w:rsidRPr="3CBC1A13">
        <w:rPr>
          <w:rFonts w:cs="Arial"/>
          <w:sz w:val="20"/>
        </w:rPr>
        <w:t xml:space="preserve">third parties of breaches </w:t>
      </w:r>
      <w:r w:rsidR="00427018" w:rsidRPr="3CBC1A13">
        <w:rPr>
          <w:rFonts w:cs="Arial"/>
          <w:sz w:val="20"/>
        </w:rPr>
        <w:t xml:space="preserve">of unsecured protected health information </w:t>
      </w:r>
      <w:r w:rsidR="00C2313A" w:rsidRPr="3CBC1A13">
        <w:rPr>
          <w:rFonts w:cs="Arial"/>
          <w:sz w:val="20"/>
        </w:rPr>
        <w:t xml:space="preserve">or security incidents as required by the </w:t>
      </w:r>
      <w:r w:rsidR="009B759E" w:rsidRPr="3CBC1A13">
        <w:rPr>
          <w:rFonts w:cs="Arial"/>
          <w:sz w:val="20"/>
        </w:rPr>
        <w:t>HIPAA Rules</w:t>
      </w:r>
      <w:r w:rsidR="00C2313A" w:rsidRPr="3CBC1A13">
        <w:rPr>
          <w:rFonts w:cs="Arial"/>
          <w:sz w:val="20"/>
        </w:rPr>
        <w:t>.</w:t>
      </w:r>
    </w:p>
    <w:p w14:paraId="3F39E638" w14:textId="43422B8E" w:rsidR="003217E6" w:rsidRPr="00D725DC" w:rsidRDefault="00085506" w:rsidP="3CBC1A13">
      <w:pPr>
        <w:spacing w:before="100" w:beforeAutospacing="1" w:after="100" w:afterAutospacing="1"/>
        <w:ind w:firstLine="720"/>
        <w:rPr>
          <w:rFonts w:cs="Arial"/>
          <w:sz w:val="20"/>
        </w:rPr>
      </w:pPr>
      <w:r w:rsidRPr="3CBC1A13">
        <w:rPr>
          <w:rFonts w:cs="Arial"/>
          <w:b/>
          <w:bCs/>
          <w:sz w:val="20"/>
        </w:rPr>
        <w:t>4.</w:t>
      </w:r>
      <w:r w:rsidR="0033297A" w:rsidRPr="3CBC1A13">
        <w:rPr>
          <w:rFonts w:cs="Arial"/>
          <w:b/>
          <w:bCs/>
          <w:sz w:val="20"/>
        </w:rPr>
        <w:t>6</w:t>
      </w:r>
      <w:r w:rsidR="6A976937" w:rsidRPr="3CBC1A13">
        <w:rPr>
          <w:rFonts w:cs="Arial"/>
          <w:b/>
          <w:bCs/>
          <w:sz w:val="20"/>
        </w:rPr>
        <w:t xml:space="preserve"> </w:t>
      </w:r>
      <w:r w:rsidR="003217E6">
        <w:rPr>
          <w:rFonts w:cs="Arial"/>
          <w:sz w:val="20"/>
        </w:rPr>
        <w:tab/>
      </w:r>
      <w:r w:rsidR="003217E6" w:rsidRPr="3CBC1A13">
        <w:rPr>
          <w:rFonts w:cs="Arial"/>
          <w:sz w:val="20"/>
        </w:rPr>
        <w:t xml:space="preserve">Ensure that any subcontractors that create, receive, maintain, or transmit protected health information on behalf of Business Associate agree to the same restrictions, conditions, and requirements </w:t>
      </w:r>
      <w:r w:rsidR="0099581F" w:rsidRPr="3CBC1A13">
        <w:rPr>
          <w:rFonts w:cs="Arial"/>
          <w:sz w:val="20"/>
        </w:rPr>
        <w:t xml:space="preserve">set forth in this Agreement and the </w:t>
      </w:r>
      <w:r w:rsidR="009B759E" w:rsidRPr="3CBC1A13">
        <w:rPr>
          <w:rFonts w:cs="Arial"/>
          <w:sz w:val="20"/>
        </w:rPr>
        <w:t>HIPAA Rules</w:t>
      </w:r>
      <w:r w:rsidR="0099581F" w:rsidRPr="3CBC1A13">
        <w:rPr>
          <w:rFonts w:cs="Arial"/>
          <w:sz w:val="20"/>
        </w:rPr>
        <w:t xml:space="preserve"> applicable to such subcontractors.  </w:t>
      </w:r>
      <w:r w:rsidR="003217E6" w:rsidRPr="3CBC1A13">
        <w:rPr>
          <w:rFonts w:cs="Arial"/>
          <w:sz w:val="20"/>
        </w:rPr>
        <w:t xml:space="preserve">Business Associate may fulfill this requirement by </w:t>
      </w:r>
      <w:r w:rsidR="00427018" w:rsidRPr="3CBC1A13">
        <w:rPr>
          <w:rFonts w:cs="Arial"/>
          <w:sz w:val="20"/>
        </w:rPr>
        <w:t xml:space="preserve">executing a written agreement with the </w:t>
      </w:r>
      <w:r w:rsidR="003217E6" w:rsidRPr="3CBC1A13">
        <w:rPr>
          <w:rFonts w:cs="Arial"/>
          <w:sz w:val="20"/>
        </w:rPr>
        <w:t xml:space="preserve">subcontractor </w:t>
      </w:r>
      <w:r w:rsidR="004F19D4" w:rsidRPr="3CBC1A13">
        <w:rPr>
          <w:rFonts w:cs="Arial"/>
          <w:sz w:val="20"/>
        </w:rPr>
        <w:t>incorporating the terms of this Agreement and otherwise complying</w:t>
      </w:r>
      <w:r w:rsidR="0099581F" w:rsidRPr="3CBC1A13">
        <w:rPr>
          <w:rFonts w:cs="Arial"/>
          <w:sz w:val="20"/>
        </w:rPr>
        <w:t xml:space="preserve"> with the requirements in 45 </w:t>
      </w:r>
      <w:r w:rsidR="009B759E" w:rsidRPr="3CBC1A13">
        <w:rPr>
          <w:rFonts w:cs="Arial"/>
          <w:sz w:val="20"/>
        </w:rPr>
        <w:t>CFR</w:t>
      </w:r>
      <w:r w:rsidR="0099581F" w:rsidRPr="3CBC1A13">
        <w:rPr>
          <w:rFonts w:cs="Arial"/>
          <w:sz w:val="20"/>
        </w:rPr>
        <w:t xml:space="preserve"> §§ 164.502(e)(</w:t>
      </w:r>
      <w:r w:rsidR="00EB0E5F" w:rsidRPr="3CBC1A13">
        <w:rPr>
          <w:rFonts w:cs="Arial"/>
          <w:sz w:val="20"/>
        </w:rPr>
        <w:t>1</w:t>
      </w:r>
      <w:r w:rsidR="0099581F" w:rsidRPr="3CBC1A13">
        <w:rPr>
          <w:rFonts w:cs="Arial"/>
          <w:sz w:val="20"/>
        </w:rPr>
        <w:t>)(ii)</w:t>
      </w:r>
      <w:r w:rsidR="00EB0E5F" w:rsidRPr="3CBC1A13">
        <w:rPr>
          <w:rFonts w:cs="Arial"/>
          <w:sz w:val="20"/>
        </w:rPr>
        <w:t xml:space="preserve">, 164.502(e)(2) </w:t>
      </w:r>
      <w:r w:rsidR="0099581F" w:rsidRPr="3CBC1A13">
        <w:rPr>
          <w:rFonts w:cs="Arial"/>
          <w:sz w:val="20"/>
        </w:rPr>
        <w:t>and 164.308(b)(2</w:t>
      </w:r>
      <w:r w:rsidR="00FA5087" w:rsidRPr="3CBC1A13">
        <w:rPr>
          <w:rFonts w:cs="Arial"/>
          <w:sz w:val="20"/>
        </w:rPr>
        <w:t>), (</w:t>
      </w:r>
      <w:r w:rsidR="00EB0E5F" w:rsidRPr="3CBC1A13">
        <w:rPr>
          <w:rFonts w:cs="Arial"/>
          <w:sz w:val="20"/>
        </w:rPr>
        <w:t>3)</w:t>
      </w:r>
      <w:r w:rsidR="0099581F" w:rsidRPr="3CBC1A13">
        <w:rPr>
          <w:rFonts w:cs="Arial"/>
          <w:sz w:val="20"/>
        </w:rPr>
        <w:t xml:space="preserve">.  </w:t>
      </w:r>
    </w:p>
    <w:p w14:paraId="2B41C930" w14:textId="47C11DF4" w:rsidR="005965E7" w:rsidRPr="009E54C5" w:rsidRDefault="00085506" w:rsidP="3CBC1A13">
      <w:pPr>
        <w:spacing w:before="100" w:beforeAutospacing="1" w:after="100" w:afterAutospacing="1"/>
        <w:ind w:firstLine="720"/>
        <w:rPr>
          <w:rFonts w:cs="Arial"/>
          <w:sz w:val="20"/>
        </w:rPr>
      </w:pPr>
      <w:r w:rsidRPr="3CBC1A13">
        <w:rPr>
          <w:rFonts w:cs="Arial"/>
          <w:b/>
          <w:bCs/>
          <w:sz w:val="20"/>
        </w:rPr>
        <w:t>4.</w:t>
      </w:r>
      <w:r w:rsidR="0033297A" w:rsidRPr="3CBC1A13">
        <w:rPr>
          <w:rFonts w:cs="Arial"/>
          <w:b/>
          <w:bCs/>
          <w:sz w:val="20"/>
        </w:rPr>
        <w:t>7</w:t>
      </w:r>
      <w:r w:rsidR="69320D25" w:rsidRPr="3CBC1A13">
        <w:rPr>
          <w:rFonts w:cs="Arial"/>
          <w:b/>
          <w:bCs/>
          <w:sz w:val="20"/>
        </w:rPr>
        <w:t xml:space="preserve"> </w:t>
      </w:r>
      <w:r w:rsidR="005965E7" w:rsidRPr="009E54C5">
        <w:rPr>
          <w:rFonts w:cs="Arial"/>
          <w:sz w:val="20"/>
        </w:rPr>
        <w:tab/>
      </w:r>
      <w:r w:rsidR="005965E7" w:rsidRPr="3CBC1A13">
        <w:rPr>
          <w:rFonts w:cs="Arial"/>
          <w:sz w:val="20"/>
        </w:rPr>
        <w:t>Make available protected health information in a designated record set to the Covered Entity, within 10 days of request, to satisfy Covered Entity’s obligations under 45 CFR 164.524.</w:t>
      </w:r>
      <w:r w:rsidR="009E54C5" w:rsidRPr="3CBC1A13">
        <w:rPr>
          <w:rFonts w:cs="Arial"/>
          <w:sz w:val="20"/>
        </w:rPr>
        <w:t xml:space="preserve"> Should Business Associate or its subcontractors receive a direct request from an individual, Business Associate will promptly forward the individual’s request to the Covered Entity. </w:t>
      </w:r>
    </w:p>
    <w:p w14:paraId="15CFFDEC" w14:textId="5ACFA975" w:rsidR="005965E7" w:rsidRPr="009E54C5" w:rsidRDefault="00085506" w:rsidP="3CBC1A13">
      <w:pPr>
        <w:spacing w:before="100" w:beforeAutospacing="1" w:after="100" w:afterAutospacing="1"/>
        <w:ind w:firstLine="720"/>
        <w:rPr>
          <w:rFonts w:cs="Arial"/>
          <w:sz w:val="20"/>
        </w:rPr>
      </w:pPr>
      <w:r w:rsidRPr="3CBC1A13">
        <w:rPr>
          <w:rFonts w:cs="Arial"/>
          <w:b/>
          <w:bCs/>
          <w:sz w:val="20"/>
        </w:rPr>
        <w:t>4.</w:t>
      </w:r>
      <w:r w:rsidR="0033297A" w:rsidRPr="3CBC1A13">
        <w:rPr>
          <w:rFonts w:cs="Arial"/>
          <w:b/>
          <w:bCs/>
          <w:sz w:val="20"/>
        </w:rPr>
        <w:t>8</w:t>
      </w:r>
      <w:r w:rsidR="4E74AA4C" w:rsidRPr="3CBC1A13">
        <w:rPr>
          <w:rFonts w:cs="Arial"/>
          <w:b/>
          <w:bCs/>
          <w:sz w:val="20"/>
        </w:rPr>
        <w:t xml:space="preserve"> </w:t>
      </w:r>
      <w:r w:rsidR="005965E7" w:rsidRPr="009E54C5">
        <w:rPr>
          <w:rFonts w:cs="Arial"/>
          <w:sz w:val="20"/>
        </w:rPr>
        <w:tab/>
      </w:r>
      <w:r w:rsidR="005965E7" w:rsidRPr="3CBC1A13">
        <w:rPr>
          <w:rFonts w:cs="Arial"/>
          <w:sz w:val="20"/>
        </w:rPr>
        <w:t>Make any amendment(s) to protected health information in a designated record set</w:t>
      </w:r>
      <w:r w:rsidR="00EE1E84" w:rsidRPr="3CBC1A13">
        <w:rPr>
          <w:rFonts w:cs="Arial"/>
          <w:sz w:val="20"/>
        </w:rPr>
        <w:t>, within 10 days of request,</w:t>
      </w:r>
      <w:r w:rsidR="005965E7" w:rsidRPr="3CBC1A13">
        <w:rPr>
          <w:rFonts w:cs="Arial"/>
          <w:sz w:val="20"/>
        </w:rPr>
        <w:t xml:space="preserve"> as directed or agreed to by </w:t>
      </w:r>
      <w:r w:rsidR="00FB5113" w:rsidRPr="3CBC1A13">
        <w:rPr>
          <w:rFonts w:cs="Arial"/>
          <w:sz w:val="20"/>
        </w:rPr>
        <w:t xml:space="preserve">the </w:t>
      </w:r>
      <w:r w:rsidR="005965E7" w:rsidRPr="3CBC1A13">
        <w:rPr>
          <w:rFonts w:cs="Arial"/>
          <w:sz w:val="20"/>
        </w:rPr>
        <w:t xml:space="preserve">Covered Entity pursuant to 45 CFR </w:t>
      </w:r>
      <w:r w:rsidR="00FA5087" w:rsidRPr="3CBC1A13">
        <w:rPr>
          <w:rFonts w:cs="Arial"/>
          <w:sz w:val="20"/>
        </w:rPr>
        <w:t>164.526, or</w:t>
      </w:r>
      <w:r w:rsidR="005965E7" w:rsidRPr="3CBC1A13">
        <w:rPr>
          <w:rFonts w:cs="Arial"/>
          <w:sz w:val="20"/>
        </w:rPr>
        <w:t xml:space="preserve"> take other measures as necessary to satisfy Covered Entity’s obligations under 45. CFR 164.526.</w:t>
      </w:r>
      <w:r w:rsidR="009E54C5" w:rsidRPr="3CBC1A13">
        <w:rPr>
          <w:rFonts w:cs="Arial"/>
          <w:sz w:val="20"/>
        </w:rPr>
        <w:t xml:space="preserve">  Should Business Associate or its subcontractors receive a direct request from an individual, Business Associate will promptly forward the individual’s request to the Covered Entity.</w:t>
      </w:r>
    </w:p>
    <w:p w14:paraId="674D0526" w14:textId="28B52AF8" w:rsidR="005965E7" w:rsidRPr="009E54C5" w:rsidRDefault="00085506" w:rsidP="3CBC1A13">
      <w:pPr>
        <w:spacing w:before="100" w:beforeAutospacing="1" w:after="100" w:afterAutospacing="1"/>
        <w:ind w:firstLine="720"/>
        <w:rPr>
          <w:rFonts w:cs="Arial"/>
          <w:sz w:val="20"/>
        </w:rPr>
      </w:pPr>
      <w:r w:rsidRPr="3CBC1A13">
        <w:rPr>
          <w:rFonts w:cs="Arial"/>
          <w:b/>
          <w:bCs/>
          <w:sz w:val="20"/>
        </w:rPr>
        <w:t>4.</w:t>
      </w:r>
      <w:r w:rsidR="0033297A" w:rsidRPr="3CBC1A13">
        <w:rPr>
          <w:rFonts w:cs="Arial"/>
          <w:b/>
          <w:bCs/>
          <w:sz w:val="20"/>
        </w:rPr>
        <w:t>9</w:t>
      </w:r>
      <w:r w:rsidR="40160EBD" w:rsidRPr="3CBC1A13">
        <w:rPr>
          <w:rFonts w:cs="Arial"/>
          <w:b/>
          <w:bCs/>
          <w:sz w:val="20"/>
        </w:rPr>
        <w:t xml:space="preserve"> </w:t>
      </w:r>
      <w:r w:rsidR="005965E7" w:rsidRPr="009E54C5">
        <w:rPr>
          <w:rFonts w:cs="Arial"/>
          <w:sz w:val="20"/>
        </w:rPr>
        <w:tab/>
      </w:r>
      <w:r w:rsidR="005965E7" w:rsidRPr="3CBC1A13">
        <w:rPr>
          <w:rFonts w:cs="Arial"/>
          <w:sz w:val="20"/>
        </w:rPr>
        <w:t>Maintain and make available the information required to provide an accounting of disclosures to the Covered Entity</w:t>
      </w:r>
      <w:r w:rsidR="00EE1E84" w:rsidRPr="3CBC1A13">
        <w:rPr>
          <w:rFonts w:cs="Arial"/>
          <w:sz w:val="20"/>
        </w:rPr>
        <w:t>, within 10 days of request,</w:t>
      </w:r>
      <w:r w:rsidR="005965E7" w:rsidRPr="3CBC1A13">
        <w:rPr>
          <w:rFonts w:cs="Arial"/>
          <w:sz w:val="20"/>
        </w:rPr>
        <w:t xml:space="preserve"> to satisfy Covered Entity’s obligations under </w:t>
      </w:r>
      <w:r w:rsidR="005965E7" w:rsidRPr="3CBC1A13">
        <w:rPr>
          <w:rFonts w:cs="Arial"/>
          <w:sz w:val="20"/>
        </w:rPr>
        <w:lastRenderedPageBreak/>
        <w:t>45 CFR 164.528</w:t>
      </w:r>
      <w:r w:rsidR="00EE1E84" w:rsidRPr="3CBC1A13">
        <w:rPr>
          <w:rFonts w:cs="Arial"/>
          <w:sz w:val="20"/>
        </w:rPr>
        <w:t>.</w:t>
      </w:r>
      <w:r w:rsidR="009E54C5" w:rsidRPr="3CBC1A13">
        <w:rPr>
          <w:rFonts w:cs="Arial"/>
          <w:sz w:val="20"/>
        </w:rPr>
        <w:t xml:space="preserve">  Should Business Associate or its subcontractors receive a direct request from an individual, Business Associate will promptly forward the individual’s request to the Covered Entity.</w:t>
      </w:r>
    </w:p>
    <w:p w14:paraId="10CB6869" w14:textId="40EF952F" w:rsidR="003217E6" w:rsidRDefault="003217E6" w:rsidP="3CBC1A13">
      <w:pPr>
        <w:spacing w:before="100" w:beforeAutospacing="1" w:after="100" w:afterAutospacing="1"/>
        <w:rPr>
          <w:rFonts w:cs="Arial"/>
          <w:sz w:val="20"/>
        </w:rPr>
      </w:pPr>
      <w:r>
        <w:rPr>
          <w:rFonts w:cs="Arial"/>
          <w:sz w:val="20"/>
        </w:rPr>
        <w:tab/>
      </w:r>
      <w:r w:rsidR="00085506" w:rsidRPr="3CBC1A13">
        <w:rPr>
          <w:rFonts w:cs="Arial"/>
          <w:b/>
          <w:bCs/>
          <w:sz w:val="20"/>
        </w:rPr>
        <w:t>4.</w:t>
      </w:r>
      <w:r w:rsidR="00EA6772" w:rsidRPr="3CBC1A13">
        <w:rPr>
          <w:rFonts w:cs="Arial"/>
          <w:b/>
          <w:bCs/>
          <w:sz w:val="20"/>
        </w:rPr>
        <w:t>1</w:t>
      </w:r>
      <w:r w:rsidR="0033297A" w:rsidRPr="3CBC1A13">
        <w:rPr>
          <w:rFonts w:cs="Arial"/>
          <w:b/>
          <w:bCs/>
          <w:sz w:val="20"/>
        </w:rPr>
        <w:t>0</w:t>
      </w:r>
      <w:r w:rsidR="7408E6C0" w:rsidRPr="3CBC1A13">
        <w:rPr>
          <w:rFonts w:cs="Arial"/>
          <w:b/>
          <w:bCs/>
          <w:sz w:val="20"/>
        </w:rPr>
        <w:t xml:space="preserve"> </w:t>
      </w:r>
      <w:r>
        <w:rPr>
          <w:rFonts w:cs="Arial"/>
          <w:sz w:val="20"/>
        </w:rPr>
        <w:tab/>
      </w:r>
      <w:r w:rsidRPr="3CBC1A13">
        <w:rPr>
          <w:rFonts w:cs="Arial"/>
          <w:sz w:val="20"/>
        </w:rPr>
        <w:t xml:space="preserve">To the extent Business Associate is to carry out Covered Entity’s obligations under 45 </w:t>
      </w:r>
      <w:r w:rsidR="009B759E" w:rsidRPr="3CBC1A13">
        <w:rPr>
          <w:rFonts w:cs="Arial"/>
          <w:sz w:val="20"/>
        </w:rPr>
        <w:t>CFR</w:t>
      </w:r>
      <w:r w:rsidRPr="3CBC1A13">
        <w:rPr>
          <w:rFonts w:cs="Arial"/>
          <w:sz w:val="20"/>
        </w:rPr>
        <w:t xml:space="preserve"> Part 164, Subpart E, comply with the requirements of Subpart E that apply to Covered Entity in the performance of such obligations.</w:t>
      </w:r>
    </w:p>
    <w:p w14:paraId="6671434F" w14:textId="5251CEDC" w:rsidR="00161DD4" w:rsidRDefault="003217E6" w:rsidP="3CBC1A13">
      <w:pPr>
        <w:spacing w:before="100" w:beforeAutospacing="1" w:after="100" w:afterAutospacing="1"/>
        <w:rPr>
          <w:rFonts w:cs="Arial"/>
          <w:sz w:val="20"/>
        </w:rPr>
      </w:pPr>
      <w:r>
        <w:rPr>
          <w:rFonts w:cs="Arial"/>
          <w:sz w:val="20"/>
        </w:rPr>
        <w:tab/>
      </w:r>
      <w:r w:rsidR="00085506" w:rsidRPr="3CBC1A13">
        <w:rPr>
          <w:rFonts w:cs="Arial"/>
          <w:b/>
          <w:bCs/>
          <w:sz w:val="20"/>
        </w:rPr>
        <w:t>4.</w:t>
      </w:r>
      <w:r w:rsidR="00EA6772" w:rsidRPr="3CBC1A13">
        <w:rPr>
          <w:rFonts w:cs="Arial"/>
          <w:b/>
          <w:bCs/>
          <w:sz w:val="20"/>
        </w:rPr>
        <w:t>1</w:t>
      </w:r>
      <w:r w:rsidR="0033297A" w:rsidRPr="3CBC1A13">
        <w:rPr>
          <w:rFonts w:cs="Arial"/>
          <w:b/>
          <w:bCs/>
          <w:sz w:val="20"/>
        </w:rPr>
        <w:t>1</w:t>
      </w:r>
      <w:r w:rsidR="4350B4D7" w:rsidRPr="3CBC1A13">
        <w:rPr>
          <w:rFonts w:cs="Arial"/>
          <w:b/>
          <w:bCs/>
          <w:sz w:val="20"/>
        </w:rPr>
        <w:t xml:space="preserve"> </w:t>
      </w:r>
      <w:r>
        <w:rPr>
          <w:rFonts w:cs="Arial"/>
          <w:sz w:val="20"/>
        </w:rPr>
        <w:tab/>
      </w:r>
      <w:r w:rsidR="00161DD4" w:rsidRPr="3CBC1A13">
        <w:rPr>
          <w:rFonts w:cs="Arial"/>
          <w:sz w:val="20"/>
        </w:rPr>
        <w:t xml:space="preserve">Make its internal practices, books, and records </w:t>
      </w:r>
      <w:r w:rsidR="00B26B5B" w:rsidRPr="3CBC1A13">
        <w:rPr>
          <w:rFonts w:cs="Arial"/>
          <w:sz w:val="20"/>
        </w:rPr>
        <w:t xml:space="preserve">(including policies and procedures and Protected Health Information) relating to the use and disclosure of Protected Health Information on behalf of Covered Entity </w:t>
      </w:r>
      <w:r w:rsidR="00161DD4" w:rsidRPr="3CBC1A13">
        <w:rPr>
          <w:rFonts w:cs="Arial"/>
          <w:sz w:val="20"/>
        </w:rPr>
        <w:t xml:space="preserve">available </w:t>
      </w:r>
      <w:r w:rsidR="00B26B5B" w:rsidRPr="3CBC1A13">
        <w:rPr>
          <w:rFonts w:cs="Arial"/>
          <w:sz w:val="20"/>
        </w:rPr>
        <w:t xml:space="preserve">for inspection to Covered Entity or </w:t>
      </w:r>
      <w:r w:rsidR="00161DD4" w:rsidRPr="3CBC1A13">
        <w:rPr>
          <w:rFonts w:cs="Arial"/>
          <w:sz w:val="20"/>
        </w:rPr>
        <w:t xml:space="preserve">to the Secretary </w:t>
      </w:r>
      <w:r w:rsidR="00B26B5B" w:rsidRPr="3CBC1A13">
        <w:rPr>
          <w:rFonts w:cs="Arial"/>
          <w:sz w:val="20"/>
        </w:rPr>
        <w:t>of Health and Human Services, or their designees</w:t>
      </w:r>
      <w:r w:rsidR="002063DA" w:rsidRPr="3CBC1A13">
        <w:rPr>
          <w:rFonts w:cs="Arial"/>
          <w:sz w:val="20"/>
        </w:rPr>
        <w:t>, for</w:t>
      </w:r>
      <w:r w:rsidR="00161DD4" w:rsidRPr="3CBC1A13">
        <w:rPr>
          <w:rFonts w:cs="Arial"/>
          <w:sz w:val="20"/>
        </w:rPr>
        <w:t xml:space="preserve"> purposes of determining compliance with the HIPAA Rules.</w:t>
      </w:r>
      <w:r w:rsidR="00B26B5B" w:rsidRPr="3CBC1A13">
        <w:rPr>
          <w:rFonts w:cs="Arial"/>
          <w:sz w:val="20"/>
        </w:rPr>
        <w:t xml:space="preserve">  </w:t>
      </w:r>
      <w:r w:rsidR="002063DA" w:rsidRPr="3CBC1A13">
        <w:rPr>
          <w:rFonts w:cs="Arial"/>
          <w:sz w:val="20"/>
        </w:rPr>
        <w:t>Business Associate shall make such materials available in the time and manner reasonably requested by the Covered Entity or the Secretary of Health and Human Services.</w:t>
      </w:r>
    </w:p>
    <w:p w14:paraId="22300C43" w14:textId="4D5FA2F2" w:rsidR="003217E6" w:rsidRDefault="00B85580" w:rsidP="3CBC1A13">
      <w:pPr>
        <w:spacing w:before="100" w:beforeAutospacing="1" w:after="100" w:afterAutospacing="1"/>
        <w:rPr>
          <w:rFonts w:cs="Arial"/>
          <w:sz w:val="20"/>
        </w:rPr>
      </w:pPr>
      <w:r w:rsidRPr="3CBC1A13">
        <w:rPr>
          <w:rFonts w:cs="Arial"/>
          <w:b/>
          <w:bCs/>
          <w:sz w:val="20"/>
        </w:rPr>
        <w:t>5</w:t>
      </w:r>
      <w:r w:rsidR="003217E6" w:rsidRPr="3CBC1A13">
        <w:rPr>
          <w:rFonts w:cs="Arial"/>
          <w:b/>
          <w:bCs/>
          <w:sz w:val="20"/>
        </w:rPr>
        <w:t>.</w:t>
      </w:r>
      <w:r w:rsidR="4BD1C7F0" w:rsidRPr="3CBC1A13">
        <w:rPr>
          <w:rFonts w:cs="Arial"/>
          <w:b/>
          <w:bCs/>
          <w:sz w:val="20"/>
        </w:rPr>
        <w:t xml:space="preserve"> </w:t>
      </w:r>
      <w:r w:rsidR="003217E6">
        <w:rPr>
          <w:rFonts w:cs="Arial"/>
          <w:b/>
          <w:bCs/>
          <w:sz w:val="20"/>
        </w:rPr>
        <w:tab/>
      </w:r>
      <w:r w:rsidR="003217E6" w:rsidRPr="3CBC1A13">
        <w:rPr>
          <w:rFonts w:cs="Arial"/>
          <w:b/>
          <w:bCs/>
          <w:sz w:val="20"/>
        </w:rPr>
        <w:t>Uses and Disclosures by Business Associate.</w:t>
      </w:r>
      <w:r w:rsidR="003217E6" w:rsidRPr="3CBC1A13">
        <w:rPr>
          <w:rFonts w:cs="Arial"/>
          <w:sz w:val="20"/>
        </w:rPr>
        <w:t xml:space="preserve">  </w:t>
      </w:r>
    </w:p>
    <w:p w14:paraId="285322A9" w14:textId="3F821CAB" w:rsidR="003217E6" w:rsidRDefault="003217E6" w:rsidP="3CBC1A13">
      <w:pPr>
        <w:spacing w:before="100" w:beforeAutospacing="1" w:after="100" w:afterAutospacing="1"/>
        <w:rPr>
          <w:rFonts w:cs="Arial"/>
          <w:sz w:val="20"/>
        </w:rPr>
      </w:pPr>
      <w:r>
        <w:rPr>
          <w:rFonts w:cs="Arial"/>
          <w:sz w:val="20"/>
        </w:rPr>
        <w:tab/>
      </w:r>
      <w:r w:rsidR="00B85580" w:rsidRPr="3CBC1A13">
        <w:rPr>
          <w:rFonts w:cs="Arial"/>
          <w:b/>
          <w:bCs/>
          <w:sz w:val="20"/>
        </w:rPr>
        <w:t>5</w:t>
      </w:r>
      <w:r w:rsidRPr="3CBC1A13">
        <w:rPr>
          <w:rFonts w:cs="Arial"/>
          <w:b/>
          <w:bCs/>
          <w:sz w:val="20"/>
        </w:rPr>
        <w:t>.1</w:t>
      </w:r>
      <w:r w:rsidR="555185C0" w:rsidRPr="3CBC1A13">
        <w:rPr>
          <w:rFonts w:cs="Arial"/>
          <w:b/>
          <w:bCs/>
          <w:sz w:val="20"/>
        </w:rPr>
        <w:t xml:space="preserve"> </w:t>
      </w:r>
      <w:r>
        <w:rPr>
          <w:rFonts w:cs="Arial"/>
          <w:b/>
          <w:sz w:val="20"/>
        </w:rPr>
        <w:tab/>
      </w:r>
      <w:r w:rsidRPr="3CBC1A13">
        <w:rPr>
          <w:rFonts w:cs="Arial"/>
          <w:b/>
          <w:bCs/>
          <w:sz w:val="20"/>
        </w:rPr>
        <w:t>Permissible Uses and Disclosures.</w:t>
      </w:r>
      <w:r w:rsidRPr="3CBC1A13">
        <w:rPr>
          <w:rFonts w:cs="Arial"/>
          <w:sz w:val="20"/>
        </w:rPr>
        <w:t xml:space="preserve"> Business Associate may use or disclose protected health information only as follows:</w:t>
      </w:r>
    </w:p>
    <w:p w14:paraId="18656957" w14:textId="4501DD2B" w:rsidR="003217E6" w:rsidRDefault="00B85580" w:rsidP="3CBC1A13">
      <w:pPr>
        <w:spacing w:before="100" w:beforeAutospacing="1" w:after="100" w:afterAutospacing="1"/>
        <w:ind w:left="164" w:firstLine="556"/>
        <w:rPr>
          <w:rFonts w:cs="Arial"/>
          <w:sz w:val="20"/>
        </w:rPr>
      </w:pPr>
      <w:r w:rsidRPr="3CBC1A13">
        <w:rPr>
          <w:rFonts w:cs="Arial"/>
          <w:b/>
          <w:bCs/>
          <w:sz w:val="20"/>
        </w:rPr>
        <w:t>5.1.1</w:t>
      </w:r>
      <w:r w:rsidR="3C770FB9" w:rsidRPr="3CBC1A13">
        <w:rPr>
          <w:rFonts w:cs="Arial"/>
          <w:b/>
          <w:bCs/>
          <w:sz w:val="20"/>
        </w:rPr>
        <w:t xml:space="preserve"> </w:t>
      </w:r>
      <w:r w:rsidR="003217E6">
        <w:rPr>
          <w:rFonts w:cs="Arial"/>
          <w:sz w:val="20"/>
        </w:rPr>
        <w:tab/>
      </w:r>
      <w:r w:rsidR="003217E6" w:rsidRPr="3CBC1A13">
        <w:rPr>
          <w:rFonts w:cs="Arial"/>
          <w:sz w:val="20"/>
        </w:rPr>
        <w:t>As necessary to perform the services set forth in the Service Agreement.</w:t>
      </w:r>
    </w:p>
    <w:p w14:paraId="0586EE13" w14:textId="275BA4C3" w:rsidR="003217E6" w:rsidRDefault="00B85580" w:rsidP="3CBC1A13">
      <w:pPr>
        <w:spacing w:before="100" w:beforeAutospacing="1" w:after="100" w:afterAutospacing="1"/>
        <w:ind w:left="164" w:right="-180" w:firstLine="556"/>
        <w:rPr>
          <w:rFonts w:cs="Arial"/>
          <w:sz w:val="20"/>
        </w:rPr>
      </w:pPr>
      <w:r w:rsidRPr="3CBC1A13">
        <w:rPr>
          <w:rFonts w:cs="Arial"/>
          <w:b/>
          <w:bCs/>
          <w:sz w:val="20"/>
        </w:rPr>
        <w:t>5.1.2</w:t>
      </w:r>
      <w:r w:rsidR="0F97B2E7" w:rsidRPr="3CBC1A13">
        <w:rPr>
          <w:rFonts w:cs="Arial"/>
          <w:b/>
          <w:bCs/>
          <w:sz w:val="20"/>
        </w:rPr>
        <w:t xml:space="preserve"> </w:t>
      </w:r>
      <w:r w:rsidR="003217E6">
        <w:rPr>
          <w:rFonts w:cs="Arial"/>
          <w:sz w:val="20"/>
        </w:rPr>
        <w:tab/>
      </w:r>
      <w:r w:rsidR="005F4E4F" w:rsidRPr="3CBC1A13">
        <w:rPr>
          <w:rFonts w:cs="Arial"/>
          <w:sz w:val="20"/>
        </w:rPr>
        <w:t>As authorized, t</w:t>
      </w:r>
      <w:r w:rsidR="003217E6" w:rsidRPr="3CBC1A13">
        <w:rPr>
          <w:rFonts w:cs="Arial"/>
          <w:sz w:val="20"/>
        </w:rPr>
        <w:t>o</w:t>
      </w:r>
      <w:r w:rsidR="00D55A9E" w:rsidRPr="3CBC1A13">
        <w:rPr>
          <w:rFonts w:cs="Arial"/>
          <w:sz w:val="20"/>
        </w:rPr>
        <w:t xml:space="preserve"> de-identify protected health </w:t>
      </w:r>
      <w:r w:rsidR="003217E6" w:rsidRPr="3CBC1A13">
        <w:rPr>
          <w:rFonts w:cs="Arial"/>
          <w:sz w:val="20"/>
        </w:rPr>
        <w:t xml:space="preserve">information in accordance with 45 </w:t>
      </w:r>
      <w:r w:rsidR="009B759E" w:rsidRPr="3CBC1A13">
        <w:rPr>
          <w:rFonts w:cs="Arial"/>
          <w:sz w:val="20"/>
        </w:rPr>
        <w:t>CFR</w:t>
      </w:r>
      <w:r w:rsidR="003217E6" w:rsidRPr="3CBC1A13">
        <w:rPr>
          <w:rFonts w:cs="Arial"/>
          <w:sz w:val="20"/>
        </w:rPr>
        <w:t xml:space="preserve"> § 164.514(a)-(c).</w:t>
      </w:r>
    </w:p>
    <w:p w14:paraId="2467FC9C" w14:textId="67DE0622" w:rsidR="003217E6" w:rsidRDefault="00B85580" w:rsidP="3CBC1A13">
      <w:pPr>
        <w:spacing w:before="100" w:beforeAutospacing="1" w:after="100" w:afterAutospacing="1"/>
        <w:ind w:left="164" w:firstLine="556"/>
        <w:rPr>
          <w:rFonts w:cs="Arial"/>
          <w:sz w:val="20"/>
        </w:rPr>
      </w:pPr>
      <w:r w:rsidRPr="3CBC1A13">
        <w:rPr>
          <w:rFonts w:cs="Arial"/>
          <w:b/>
          <w:bCs/>
          <w:sz w:val="20"/>
        </w:rPr>
        <w:t>5.1.3</w:t>
      </w:r>
      <w:r w:rsidR="5534BCEA" w:rsidRPr="3CBC1A13">
        <w:rPr>
          <w:rFonts w:cs="Arial"/>
          <w:b/>
          <w:bCs/>
          <w:sz w:val="20"/>
        </w:rPr>
        <w:t xml:space="preserve"> </w:t>
      </w:r>
      <w:r w:rsidR="003217E6">
        <w:rPr>
          <w:rFonts w:cs="Arial"/>
          <w:sz w:val="20"/>
        </w:rPr>
        <w:tab/>
      </w:r>
      <w:r w:rsidR="003217E6" w:rsidRPr="3CBC1A13">
        <w:rPr>
          <w:rFonts w:cs="Arial"/>
          <w:sz w:val="20"/>
        </w:rPr>
        <w:t>As required by law.</w:t>
      </w:r>
    </w:p>
    <w:p w14:paraId="4452BEDE" w14:textId="48156662" w:rsidR="00B84259" w:rsidRDefault="00B85580" w:rsidP="3CBC1A13">
      <w:pPr>
        <w:spacing w:before="100" w:beforeAutospacing="1" w:after="100" w:afterAutospacing="1"/>
        <w:ind w:left="164" w:firstLine="556"/>
        <w:rPr>
          <w:rFonts w:cs="Arial"/>
          <w:sz w:val="20"/>
        </w:rPr>
      </w:pPr>
      <w:r w:rsidRPr="3CBC1A13">
        <w:rPr>
          <w:rFonts w:cs="Arial"/>
          <w:b/>
          <w:bCs/>
          <w:sz w:val="20"/>
        </w:rPr>
        <w:t>5.1.4</w:t>
      </w:r>
      <w:r w:rsidR="3814D8D1" w:rsidRPr="3CBC1A13">
        <w:rPr>
          <w:rFonts w:cs="Arial"/>
          <w:b/>
          <w:bCs/>
          <w:sz w:val="20"/>
        </w:rPr>
        <w:t xml:space="preserve"> </w:t>
      </w:r>
      <w:r w:rsidR="006D336A">
        <w:rPr>
          <w:rFonts w:cs="Arial"/>
          <w:sz w:val="20"/>
        </w:rPr>
        <w:tab/>
      </w:r>
      <w:r w:rsidR="002063DA" w:rsidRPr="3CBC1A13">
        <w:rPr>
          <w:rFonts w:cs="Arial"/>
          <w:sz w:val="20"/>
        </w:rPr>
        <w:t xml:space="preserve">Covered Entity shall not </w:t>
      </w:r>
      <w:r w:rsidR="00FA5087" w:rsidRPr="3CBC1A13">
        <w:rPr>
          <w:rFonts w:cs="Arial"/>
          <w:sz w:val="20"/>
        </w:rPr>
        <w:t>request,</w:t>
      </w:r>
      <w:r w:rsidR="002063DA" w:rsidRPr="3CBC1A13">
        <w:rPr>
          <w:rFonts w:cs="Arial"/>
          <w:sz w:val="20"/>
        </w:rPr>
        <w:t xml:space="preserve"> and </w:t>
      </w:r>
      <w:r w:rsidR="006D336A" w:rsidRPr="3CBC1A13">
        <w:rPr>
          <w:rFonts w:cs="Arial"/>
          <w:sz w:val="20"/>
        </w:rPr>
        <w:t>Business Associate may not use or disclose protected health information in a manner that would violate 45 CFR Part 164, Subpart E, if done by Covered Entity</w:t>
      </w:r>
      <w:r w:rsidR="00B84259" w:rsidRPr="3CBC1A13">
        <w:rPr>
          <w:rFonts w:cs="Arial"/>
          <w:sz w:val="20"/>
        </w:rPr>
        <w:t>.</w:t>
      </w:r>
    </w:p>
    <w:p w14:paraId="35712E74" w14:textId="3C1398F0" w:rsidR="00B205EE" w:rsidRDefault="00B205EE" w:rsidP="3CBC1A13">
      <w:pPr>
        <w:spacing w:before="100" w:beforeAutospacing="1" w:after="100" w:afterAutospacing="1"/>
        <w:ind w:left="164" w:firstLine="556"/>
        <w:rPr>
          <w:rFonts w:cs="Arial"/>
          <w:sz w:val="20"/>
        </w:rPr>
      </w:pPr>
      <w:r w:rsidRPr="3CBC1A13">
        <w:rPr>
          <w:rFonts w:cs="Arial"/>
          <w:b/>
          <w:bCs/>
          <w:sz w:val="20"/>
        </w:rPr>
        <w:t>5.1.5</w:t>
      </w:r>
      <w:r w:rsidR="273B01C8" w:rsidRPr="3CBC1A13">
        <w:rPr>
          <w:rFonts w:cs="Arial"/>
          <w:b/>
          <w:bCs/>
          <w:sz w:val="20"/>
        </w:rPr>
        <w:t xml:space="preserve"> </w:t>
      </w:r>
      <w:r w:rsidRPr="006B4FAC">
        <w:rPr>
          <w:rFonts w:cs="Arial"/>
          <w:b/>
          <w:sz w:val="20"/>
        </w:rPr>
        <w:tab/>
      </w:r>
      <w:r w:rsidRPr="3CBC1A13">
        <w:rPr>
          <w:rFonts w:cs="Arial"/>
          <w:sz w:val="20"/>
        </w:rPr>
        <w:t>Business Associate agrees to use or disclose the minimum amount of protected health information necessary for a permitted purpose pursuant to this Section 5, 45 CFR § 164.502(b)</w:t>
      </w:r>
      <w:r w:rsidR="00140BFB" w:rsidRPr="3CBC1A13">
        <w:rPr>
          <w:rFonts w:cs="Arial"/>
          <w:sz w:val="20"/>
        </w:rPr>
        <w:t>, and Covered Entity’s policies and procedures which limit disclosures to the minimum necessary</w:t>
      </w:r>
      <w:r w:rsidRPr="3CBC1A13">
        <w:rPr>
          <w:rFonts w:cs="Arial"/>
          <w:sz w:val="20"/>
        </w:rPr>
        <w:t>.</w:t>
      </w:r>
    </w:p>
    <w:p w14:paraId="520FEFE2" w14:textId="481F09F6" w:rsidR="005D0A27" w:rsidRPr="005D0A27" w:rsidRDefault="00B84259" w:rsidP="3CBC1A13">
      <w:pPr>
        <w:spacing w:before="100" w:beforeAutospacing="1" w:after="100" w:afterAutospacing="1"/>
        <w:ind w:left="164" w:firstLine="556"/>
        <w:rPr>
          <w:rFonts w:cs="Arial"/>
          <w:sz w:val="20"/>
        </w:rPr>
      </w:pPr>
      <w:r w:rsidRPr="3CBC1A13">
        <w:rPr>
          <w:rFonts w:cs="Arial"/>
          <w:b/>
          <w:bCs/>
          <w:sz w:val="20"/>
        </w:rPr>
        <w:t>5.</w:t>
      </w:r>
      <w:r w:rsidR="00A80A6C" w:rsidRPr="3CBC1A13">
        <w:rPr>
          <w:rFonts w:cs="Arial"/>
          <w:b/>
          <w:bCs/>
          <w:sz w:val="20"/>
        </w:rPr>
        <w:t>2</w:t>
      </w:r>
      <w:r w:rsidR="242816F4" w:rsidRPr="3CBC1A13">
        <w:rPr>
          <w:rFonts w:cs="Arial"/>
          <w:b/>
          <w:bCs/>
          <w:sz w:val="20"/>
        </w:rPr>
        <w:t xml:space="preserve"> </w:t>
      </w:r>
      <w:r>
        <w:rPr>
          <w:rFonts w:cs="Arial"/>
          <w:b/>
          <w:sz w:val="20"/>
        </w:rPr>
        <w:tab/>
      </w:r>
      <w:r w:rsidRPr="3CBC1A13">
        <w:rPr>
          <w:rFonts w:cs="Arial"/>
          <w:sz w:val="20"/>
        </w:rPr>
        <w:t>Additional Use and Disclosure Provisions</w:t>
      </w:r>
    </w:p>
    <w:p w14:paraId="48727F7A" w14:textId="31DFA855" w:rsidR="00A80A6C" w:rsidRDefault="00CC1EAD" w:rsidP="00827A71">
      <w:pPr>
        <w:spacing w:before="100" w:beforeAutospacing="1" w:after="100" w:afterAutospacing="1"/>
        <w:ind w:left="720" w:firstLine="720"/>
        <w:rPr>
          <w:rFonts w:cs="Arial"/>
          <w:sz w:val="20"/>
        </w:rPr>
      </w:pPr>
      <w:r w:rsidRPr="00A80A6C">
        <w:rPr>
          <w:rFonts w:cs="Arial"/>
          <w:b/>
          <w:i/>
          <w:sz w:val="20"/>
        </w:rPr>
        <w:t xml:space="preserve"> </w:t>
      </w:r>
      <w:r w:rsidR="00A80A6C" w:rsidRPr="00A80A6C">
        <w:rPr>
          <w:rFonts w:cs="Arial"/>
          <w:b/>
          <w:sz w:val="20"/>
        </w:rPr>
        <w:t>5.2.1</w:t>
      </w:r>
      <w:r w:rsidR="00A80A6C">
        <w:rPr>
          <w:rFonts w:cs="Arial"/>
          <w:sz w:val="20"/>
        </w:rPr>
        <w:t xml:space="preserve"> </w:t>
      </w:r>
      <w:r w:rsidR="00633F7E">
        <w:rPr>
          <w:rFonts w:cs="Arial"/>
          <w:sz w:val="20"/>
        </w:rPr>
        <w:t xml:space="preserve">Except as otherwise limited in the underlying Agreement, </w:t>
      </w:r>
      <w:r w:rsidR="00A80A6C">
        <w:rPr>
          <w:rFonts w:cs="Arial"/>
          <w:sz w:val="20"/>
        </w:rPr>
        <w:t>Business Associate may use protected health information for the proper management and administration of the Business Associate or to carry out the legal responsibilities of the Business Associate.</w:t>
      </w:r>
    </w:p>
    <w:p w14:paraId="6B914502" w14:textId="77777777" w:rsidR="000464E2" w:rsidRPr="00C514FD" w:rsidRDefault="00A80A6C" w:rsidP="00827A71">
      <w:pPr>
        <w:spacing w:before="100" w:beforeAutospacing="1" w:after="100" w:afterAutospacing="1"/>
        <w:ind w:left="720" w:firstLine="720"/>
        <w:rPr>
          <w:rFonts w:cs="Arial"/>
          <w:sz w:val="20"/>
        </w:rPr>
      </w:pPr>
      <w:r w:rsidRPr="00A80A6C">
        <w:rPr>
          <w:rFonts w:cs="Arial"/>
          <w:b/>
          <w:sz w:val="20"/>
        </w:rPr>
        <w:t>5.2.2</w:t>
      </w:r>
      <w:r>
        <w:rPr>
          <w:rFonts w:cs="Arial"/>
          <w:sz w:val="20"/>
        </w:rPr>
        <w:t xml:space="preserve">  </w:t>
      </w:r>
      <w:r w:rsidR="00FA4490">
        <w:rPr>
          <w:rFonts w:cs="Arial"/>
          <w:sz w:val="20"/>
        </w:rPr>
        <w:t xml:space="preserve">Except as otherwise limited in the underlying Agreement, </w:t>
      </w:r>
      <w:r w:rsidR="00B205EE">
        <w:rPr>
          <w:rFonts w:cs="Arial"/>
          <w:sz w:val="20"/>
        </w:rPr>
        <w:t xml:space="preserve">Business Associate may </w:t>
      </w:r>
      <w:r w:rsidR="00633F7E">
        <w:rPr>
          <w:rFonts w:cs="Arial"/>
          <w:sz w:val="20"/>
        </w:rPr>
        <w:t>disclose</w:t>
      </w:r>
      <w:r w:rsidR="00B205EE">
        <w:rPr>
          <w:rFonts w:cs="Arial"/>
          <w:sz w:val="20"/>
        </w:rPr>
        <w:t xml:space="preserve"> </w:t>
      </w:r>
      <w:r>
        <w:rPr>
          <w:rFonts w:cs="Arial"/>
          <w:sz w:val="20"/>
        </w:rPr>
        <w:t>protected health information f</w:t>
      </w:r>
      <w:r w:rsidR="003217E6" w:rsidRPr="00C514FD">
        <w:rPr>
          <w:rFonts w:cs="Arial"/>
          <w:sz w:val="20"/>
        </w:rPr>
        <w:t xml:space="preserve">or the proper management and administration of Business Associate or to carry out the legal responsibilities of </w:t>
      </w:r>
      <w:r w:rsidR="00633F7E">
        <w:rPr>
          <w:rFonts w:cs="Arial"/>
          <w:sz w:val="20"/>
        </w:rPr>
        <w:t xml:space="preserve">the </w:t>
      </w:r>
      <w:r w:rsidR="003217E6" w:rsidRPr="00C514FD">
        <w:rPr>
          <w:rFonts w:cs="Arial"/>
          <w:sz w:val="20"/>
        </w:rPr>
        <w:t xml:space="preserve">Business Associate, provided that any disclosures for these purposes </w:t>
      </w:r>
      <w:r w:rsidR="000A36BB" w:rsidRPr="00C514FD">
        <w:rPr>
          <w:rFonts w:cs="Arial"/>
          <w:sz w:val="20"/>
        </w:rPr>
        <w:t xml:space="preserve">(i) </w:t>
      </w:r>
      <w:r w:rsidR="003217E6" w:rsidRPr="00C514FD">
        <w:rPr>
          <w:rFonts w:cs="Arial"/>
          <w:sz w:val="20"/>
        </w:rPr>
        <w:t>are required by law, or (ii)(a) Business Associate obtains reasonable assurances from the person to whom the information is disclosed that the information will remain confidential and used or further disclosed only as required by law or for the purposes for which it was disclosed to the person, and (ii)(b) the person notifies Business Associate of any instances of which it is aware in which the confidentiality of the information has be</w:t>
      </w:r>
      <w:r w:rsidR="000134DF" w:rsidRPr="00C514FD">
        <w:rPr>
          <w:rFonts w:cs="Arial"/>
          <w:sz w:val="20"/>
        </w:rPr>
        <w:t>en breached.</w:t>
      </w:r>
    </w:p>
    <w:p w14:paraId="3F1147D3" w14:textId="3DEB743D" w:rsidR="003217E6" w:rsidRPr="00C514FD" w:rsidRDefault="000464E2" w:rsidP="3CBC1A13">
      <w:pPr>
        <w:spacing w:before="100" w:beforeAutospacing="1" w:after="100" w:afterAutospacing="1"/>
        <w:ind w:left="720" w:firstLine="720"/>
        <w:rPr>
          <w:rFonts w:cs="Arial"/>
          <w:sz w:val="20"/>
        </w:rPr>
      </w:pPr>
      <w:r w:rsidRPr="3CBC1A13">
        <w:rPr>
          <w:rFonts w:cs="Arial"/>
          <w:sz w:val="20"/>
        </w:rPr>
        <w:t xml:space="preserve"> </w:t>
      </w:r>
      <w:r w:rsidR="00FA5087" w:rsidRPr="3CBC1A13">
        <w:rPr>
          <w:rFonts w:cs="Arial"/>
          <w:b/>
          <w:bCs/>
          <w:sz w:val="20"/>
        </w:rPr>
        <w:t>5.2.3</w:t>
      </w:r>
      <w:r w:rsidR="00FA5087" w:rsidRPr="3CBC1A13">
        <w:rPr>
          <w:rFonts w:cs="Arial"/>
          <w:sz w:val="20"/>
        </w:rPr>
        <w:t xml:space="preserve"> Except</w:t>
      </w:r>
      <w:r w:rsidR="00FA4490" w:rsidRPr="3CBC1A13">
        <w:rPr>
          <w:rFonts w:cs="Arial"/>
          <w:sz w:val="20"/>
        </w:rPr>
        <w:t xml:space="preserve"> as otherwise limited in the underlying Agreement, Business Associate may use protected health information t</w:t>
      </w:r>
      <w:r w:rsidR="003217E6" w:rsidRPr="3CBC1A13">
        <w:rPr>
          <w:rFonts w:cs="Arial"/>
          <w:sz w:val="20"/>
        </w:rPr>
        <w:t xml:space="preserve">o provide data aggregation services relating to the health care operations of Covered Entity as defined in 45 </w:t>
      </w:r>
      <w:r w:rsidR="009B759E" w:rsidRPr="3CBC1A13">
        <w:rPr>
          <w:rFonts w:cs="Arial"/>
          <w:sz w:val="20"/>
        </w:rPr>
        <w:t>CFR</w:t>
      </w:r>
      <w:r w:rsidR="003217E6" w:rsidRPr="3CBC1A13">
        <w:rPr>
          <w:rFonts w:cs="Arial"/>
          <w:sz w:val="20"/>
        </w:rPr>
        <w:t xml:space="preserve"> § 164.501</w:t>
      </w:r>
      <w:r w:rsidRPr="3CBC1A13">
        <w:rPr>
          <w:rFonts w:cs="Arial"/>
          <w:sz w:val="20"/>
        </w:rPr>
        <w:t>.</w:t>
      </w:r>
    </w:p>
    <w:p w14:paraId="14FD4B49" w14:textId="0ADC5B0E" w:rsidR="003217E6" w:rsidRPr="00D725DC" w:rsidRDefault="00B85580" w:rsidP="3CBC1A13">
      <w:pPr>
        <w:spacing w:before="100" w:beforeAutospacing="1" w:after="100" w:afterAutospacing="1"/>
        <w:rPr>
          <w:rFonts w:cs="Arial"/>
          <w:sz w:val="20"/>
        </w:rPr>
      </w:pPr>
      <w:r w:rsidRPr="3CBC1A13">
        <w:rPr>
          <w:rFonts w:cs="Arial"/>
          <w:b/>
          <w:bCs/>
          <w:sz w:val="20"/>
        </w:rPr>
        <w:lastRenderedPageBreak/>
        <w:t>6</w:t>
      </w:r>
      <w:r w:rsidR="003217E6" w:rsidRPr="3CBC1A13">
        <w:rPr>
          <w:rFonts w:cs="Arial"/>
          <w:b/>
          <w:bCs/>
          <w:sz w:val="20"/>
        </w:rPr>
        <w:t>.</w:t>
      </w:r>
      <w:r w:rsidR="6450B92B" w:rsidRPr="3CBC1A13">
        <w:rPr>
          <w:rFonts w:cs="Arial"/>
          <w:b/>
          <w:bCs/>
          <w:sz w:val="20"/>
        </w:rPr>
        <w:t xml:space="preserve"> </w:t>
      </w:r>
      <w:r w:rsidR="003217E6">
        <w:rPr>
          <w:rFonts w:cs="Arial"/>
          <w:b/>
          <w:bCs/>
          <w:sz w:val="20"/>
        </w:rPr>
        <w:tab/>
      </w:r>
      <w:r w:rsidR="003217E6" w:rsidRPr="3CBC1A13">
        <w:rPr>
          <w:rFonts w:cs="Arial"/>
          <w:b/>
          <w:bCs/>
          <w:sz w:val="20"/>
        </w:rPr>
        <w:t>Term and Termination</w:t>
      </w:r>
      <w:r w:rsidR="00D64E0C" w:rsidRPr="3CBC1A13">
        <w:rPr>
          <w:rFonts w:cs="Arial"/>
          <w:b/>
          <w:bCs/>
          <w:sz w:val="20"/>
        </w:rPr>
        <w:t xml:space="preserve">.  </w:t>
      </w:r>
      <w:r w:rsidR="003217E6" w:rsidRPr="3CBC1A13">
        <w:rPr>
          <w:rFonts w:cs="Arial"/>
          <w:sz w:val="20"/>
        </w:rPr>
        <w:t xml:space="preserve"> </w:t>
      </w:r>
      <w:r w:rsidR="00D64E0C" w:rsidRPr="3CBC1A13">
        <w:rPr>
          <w:rFonts w:cs="Arial"/>
          <w:sz w:val="20"/>
        </w:rPr>
        <w:t xml:space="preserve">Unless otherwise agreed in writing by the parties, </w:t>
      </w:r>
      <w:r w:rsidR="003217E6" w:rsidRPr="3CBC1A13">
        <w:rPr>
          <w:rFonts w:cs="Arial"/>
          <w:sz w:val="20"/>
        </w:rPr>
        <w:t>th</w:t>
      </w:r>
      <w:r w:rsidR="00D64E0C" w:rsidRPr="3CBC1A13">
        <w:rPr>
          <w:rFonts w:cs="Arial"/>
          <w:sz w:val="20"/>
        </w:rPr>
        <w:t>is A</w:t>
      </w:r>
      <w:r w:rsidR="003217E6" w:rsidRPr="3CBC1A13">
        <w:rPr>
          <w:rFonts w:cs="Arial"/>
          <w:sz w:val="20"/>
        </w:rPr>
        <w:t xml:space="preserve">greement shall be effective as of the </w:t>
      </w:r>
      <w:r w:rsidR="006266D4" w:rsidRPr="3CBC1A13">
        <w:rPr>
          <w:rFonts w:cs="Arial"/>
          <w:sz w:val="20"/>
        </w:rPr>
        <w:t>Effective Date</w:t>
      </w:r>
      <w:r w:rsidR="003217E6" w:rsidRPr="3CBC1A13">
        <w:rPr>
          <w:rFonts w:cs="Arial"/>
          <w:sz w:val="20"/>
        </w:rPr>
        <w:t xml:space="preserve"> </w:t>
      </w:r>
      <w:r w:rsidR="00D64E0C" w:rsidRPr="3CBC1A13">
        <w:rPr>
          <w:rFonts w:cs="Arial"/>
          <w:sz w:val="20"/>
        </w:rPr>
        <w:t>and shall continue until terminated as provided below.</w:t>
      </w:r>
    </w:p>
    <w:p w14:paraId="543DFCFF" w14:textId="25C4F916" w:rsidR="003217E6" w:rsidRDefault="00B85580" w:rsidP="3CBC1A13">
      <w:pPr>
        <w:spacing w:before="100" w:beforeAutospacing="1" w:after="100" w:afterAutospacing="1"/>
        <w:ind w:firstLine="720"/>
        <w:rPr>
          <w:rFonts w:cs="Arial"/>
          <w:sz w:val="20"/>
        </w:rPr>
      </w:pPr>
      <w:r w:rsidRPr="3CBC1A13">
        <w:rPr>
          <w:rFonts w:cs="Arial"/>
          <w:b/>
          <w:bCs/>
          <w:sz w:val="20"/>
        </w:rPr>
        <w:t>6</w:t>
      </w:r>
      <w:r w:rsidR="00D64E0C" w:rsidRPr="3CBC1A13">
        <w:rPr>
          <w:rFonts w:cs="Arial"/>
          <w:b/>
          <w:bCs/>
          <w:sz w:val="20"/>
        </w:rPr>
        <w:t>.1</w:t>
      </w:r>
      <w:r w:rsidR="3BCCAE59" w:rsidRPr="3CBC1A13">
        <w:rPr>
          <w:rFonts w:cs="Arial"/>
          <w:b/>
          <w:bCs/>
          <w:sz w:val="20"/>
        </w:rPr>
        <w:t xml:space="preserve"> </w:t>
      </w:r>
      <w:r w:rsidR="003217E6" w:rsidRPr="007357C6">
        <w:rPr>
          <w:rFonts w:cs="Arial"/>
          <w:b/>
          <w:sz w:val="20"/>
        </w:rPr>
        <w:tab/>
      </w:r>
      <w:r w:rsidR="003217E6" w:rsidRPr="3CBC1A13">
        <w:rPr>
          <w:rFonts w:cs="Arial"/>
          <w:b/>
          <w:bCs/>
          <w:sz w:val="20"/>
        </w:rPr>
        <w:t>Termination.</w:t>
      </w:r>
      <w:r w:rsidR="003217E6" w:rsidRPr="3CBC1A13">
        <w:rPr>
          <w:rFonts w:cs="Arial"/>
          <w:sz w:val="20"/>
        </w:rPr>
        <w:t xml:space="preserve">  </w:t>
      </w:r>
      <w:r w:rsidR="00D64E0C" w:rsidRPr="3CBC1A13">
        <w:rPr>
          <w:rFonts w:cs="Arial"/>
          <w:sz w:val="20"/>
        </w:rPr>
        <w:t xml:space="preserve">This Agreement shall terminate </w:t>
      </w:r>
      <w:r w:rsidR="00257E52">
        <w:rPr>
          <w:rFonts w:cs="Arial"/>
          <w:sz w:val="20"/>
        </w:rPr>
        <w:t>on the date that all of the PHI received from Covered Entity</w:t>
      </w:r>
      <w:r w:rsidR="00613F92">
        <w:rPr>
          <w:rFonts w:cs="Arial"/>
          <w:sz w:val="20"/>
        </w:rPr>
        <w:t xml:space="preserve"> </w:t>
      </w:r>
      <w:r w:rsidR="00257E52">
        <w:rPr>
          <w:rFonts w:cs="Arial"/>
          <w:sz w:val="20"/>
        </w:rPr>
        <w:t>or created or received by Business Associate on behalf of Covered Entity, is destroyed or returned to Covered Entity</w:t>
      </w:r>
      <w:r w:rsidR="00535878">
        <w:rPr>
          <w:rFonts w:cs="Arial"/>
          <w:sz w:val="20"/>
        </w:rPr>
        <w:t xml:space="preserve"> in accordance with Section 6.</w:t>
      </w:r>
      <w:r w:rsidR="00F57ED2">
        <w:rPr>
          <w:rFonts w:cs="Arial"/>
          <w:sz w:val="20"/>
        </w:rPr>
        <w:t>3</w:t>
      </w:r>
      <w:r w:rsidR="00257E52">
        <w:rPr>
          <w:rFonts w:cs="Arial"/>
          <w:sz w:val="20"/>
        </w:rPr>
        <w:t xml:space="preserve">. </w:t>
      </w:r>
      <w:r w:rsidR="00663F53" w:rsidRPr="3CBC1A13">
        <w:rPr>
          <w:rFonts w:cs="Arial"/>
          <w:sz w:val="20"/>
        </w:rPr>
        <w:t xml:space="preserve">In addition, this </w:t>
      </w:r>
      <w:r w:rsidR="003217E6" w:rsidRPr="3CBC1A13">
        <w:rPr>
          <w:rFonts w:cs="Arial"/>
          <w:sz w:val="20"/>
        </w:rPr>
        <w:t>Agreement may be terminated</w:t>
      </w:r>
      <w:r w:rsidR="00663F53" w:rsidRPr="3CBC1A13">
        <w:rPr>
          <w:rFonts w:cs="Arial"/>
          <w:sz w:val="20"/>
        </w:rPr>
        <w:t xml:space="preserve"> earlier </w:t>
      </w:r>
      <w:r w:rsidR="003217E6" w:rsidRPr="3CBC1A13">
        <w:rPr>
          <w:rFonts w:cs="Arial"/>
          <w:sz w:val="20"/>
        </w:rPr>
        <w:t>as follows:</w:t>
      </w:r>
    </w:p>
    <w:p w14:paraId="691F956E" w14:textId="0BABCF13" w:rsidR="00C47781" w:rsidRDefault="00B85580" w:rsidP="3CBC1A13">
      <w:pPr>
        <w:spacing w:before="100" w:beforeAutospacing="1" w:after="100" w:afterAutospacing="1"/>
        <w:ind w:firstLine="720"/>
        <w:rPr>
          <w:rFonts w:cs="Arial"/>
          <w:sz w:val="20"/>
        </w:rPr>
      </w:pPr>
      <w:r w:rsidRPr="3CBC1A13">
        <w:rPr>
          <w:rFonts w:cs="Arial"/>
          <w:b/>
          <w:bCs/>
          <w:sz w:val="20"/>
        </w:rPr>
        <w:t>6.1.1</w:t>
      </w:r>
      <w:r w:rsidR="6E57A8D0" w:rsidRPr="3CBC1A13">
        <w:rPr>
          <w:rFonts w:cs="Arial"/>
          <w:b/>
          <w:bCs/>
          <w:sz w:val="20"/>
        </w:rPr>
        <w:t xml:space="preserve"> </w:t>
      </w:r>
      <w:r w:rsidR="003217E6">
        <w:rPr>
          <w:rFonts w:cs="Arial"/>
          <w:sz w:val="20"/>
        </w:rPr>
        <w:tab/>
      </w:r>
      <w:r w:rsidR="00663F53" w:rsidRPr="3CBC1A13">
        <w:rPr>
          <w:rFonts w:cs="Arial"/>
          <w:sz w:val="20"/>
        </w:rPr>
        <w:t>Covered Entity may term</w:t>
      </w:r>
      <w:r w:rsidR="00C47781" w:rsidRPr="3CBC1A13">
        <w:rPr>
          <w:rFonts w:cs="Arial"/>
          <w:sz w:val="20"/>
        </w:rPr>
        <w:t xml:space="preserve">inate this Agreement without cause </w:t>
      </w:r>
      <w:r w:rsidR="003217E6" w:rsidRPr="3CBC1A13">
        <w:rPr>
          <w:rFonts w:cs="Arial"/>
          <w:sz w:val="20"/>
        </w:rPr>
        <w:t>u</w:t>
      </w:r>
      <w:r w:rsidR="008D408F" w:rsidRPr="3CBC1A13">
        <w:rPr>
          <w:rFonts w:cs="Arial"/>
          <w:sz w:val="20"/>
        </w:rPr>
        <w:t>pon ninety (9</w:t>
      </w:r>
      <w:r w:rsidR="00C261A7" w:rsidRPr="3CBC1A13">
        <w:rPr>
          <w:rFonts w:cs="Arial"/>
          <w:sz w:val="20"/>
        </w:rPr>
        <w:t>0</w:t>
      </w:r>
      <w:r w:rsidR="003217E6" w:rsidRPr="3CBC1A13">
        <w:rPr>
          <w:rFonts w:cs="Arial"/>
          <w:sz w:val="20"/>
        </w:rPr>
        <w:t xml:space="preserve">) days prior written notice to </w:t>
      </w:r>
      <w:r w:rsidR="00663F53" w:rsidRPr="3CBC1A13">
        <w:rPr>
          <w:rFonts w:cs="Arial"/>
          <w:sz w:val="20"/>
        </w:rPr>
        <w:t xml:space="preserve">Business Associate.  </w:t>
      </w:r>
    </w:p>
    <w:p w14:paraId="7BB49225" w14:textId="53865AEC" w:rsidR="00C261A7" w:rsidRDefault="00B85580" w:rsidP="3CBC1A13">
      <w:pPr>
        <w:spacing w:before="100" w:beforeAutospacing="1" w:after="100" w:afterAutospacing="1"/>
        <w:ind w:firstLine="720"/>
        <w:rPr>
          <w:rFonts w:cs="Arial"/>
          <w:sz w:val="20"/>
        </w:rPr>
      </w:pPr>
      <w:r w:rsidRPr="3CBC1A13">
        <w:rPr>
          <w:rFonts w:cs="Arial"/>
          <w:b/>
          <w:bCs/>
          <w:sz w:val="20"/>
        </w:rPr>
        <w:t>6.1.2</w:t>
      </w:r>
      <w:r w:rsidR="3F0F4440" w:rsidRPr="3CBC1A13">
        <w:rPr>
          <w:rFonts w:cs="Arial"/>
          <w:b/>
          <w:bCs/>
          <w:sz w:val="20"/>
        </w:rPr>
        <w:t xml:space="preserve"> </w:t>
      </w:r>
      <w:r w:rsidR="003217E6">
        <w:rPr>
          <w:rFonts w:cs="Arial"/>
          <w:sz w:val="20"/>
        </w:rPr>
        <w:tab/>
      </w:r>
      <w:r w:rsidR="00C47781" w:rsidRPr="3CBC1A13">
        <w:rPr>
          <w:rFonts w:cs="Arial"/>
          <w:sz w:val="20"/>
        </w:rPr>
        <w:t>Covered Enti</w:t>
      </w:r>
      <w:r w:rsidR="00FB1F88" w:rsidRPr="3CBC1A13">
        <w:rPr>
          <w:rFonts w:cs="Arial"/>
          <w:sz w:val="20"/>
        </w:rPr>
        <w:t>ty may terminate this Agreement</w:t>
      </w:r>
      <w:r w:rsidR="00C261A7" w:rsidRPr="3CBC1A13">
        <w:rPr>
          <w:rFonts w:cs="Arial"/>
          <w:sz w:val="20"/>
        </w:rPr>
        <w:t xml:space="preserve"> upon thirty (30) days prior notice if Covered Entity </w:t>
      </w:r>
      <w:r w:rsidR="00C47781" w:rsidRPr="3CBC1A13">
        <w:rPr>
          <w:rFonts w:cs="Arial"/>
          <w:sz w:val="20"/>
        </w:rPr>
        <w:t>determines that Business Associate</w:t>
      </w:r>
      <w:r w:rsidR="00C261A7" w:rsidRPr="3CBC1A13">
        <w:rPr>
          <w:rFonts w:cs="Arial"/>
          <w:sz w:val="20"/>
        </w:rPr>
        <w:t xml:space="preserve"> or any subcontractor</w:t>
      </w:r>
      <w:r w:rsidR="00C47781" w:rsidRPr="3CBC1A13">
        <w:rPr>
          <w:rFonts w:cs="Arial"/>
          <w:sz w:val="20"/>
        </w:rPr>
        <w:t xml:space="preserve"> </w:t>
      </w:r>
      <w:r w:rsidR="00255FF3" w:rsidRPr="3CBC1A13">
        <w:rPr>
          <w:rFonts w:cs="Arial"/>
          <w:sz w:val="20"/>
        </w:rPr>
        <w:t xml:space="preserve">has violated the </w:t>
      </w:r>
      <w:r w:rsidR="009B759E" w:rsidRPr="3CBC1A13">
        <w:rPr>
          <w:rFonts w:cs="Arial"/>
          <w:sz w:val="20"/>
        </w:rPr>
        <w:t>HIPAA Rules</w:t>
      </w:r>
      <w:r w:rsidR="00C261A7" w:rsidRPr="3CBC1A13">
        <w:rPr>
          <w:rFonts w:cs="Arial"/>
          <w:sz w:val="20"/>
        </w:rPr>
        <w:t xml:space="preserve">, </w:t>
      </w:r>
      <w:r w:rsidR="00255FF3" w:rsidRPr="3CBC1A13">
        <w:rPr>
          <w:rFonts w:cs="Arial"/>
          <w:sz w:val="20"/>
        </w:rPr>
        <w:t>a material term of this Agreement</w:t>
      </w:r>
      <w:r w:rsidR="00C261A7" w:rsidRPr="3CBC1A13">
        <w:rPr>
          <w:rFonts w:cs="Arial"/>
          <w:sz w:val="20"/>
        </w:rPr>
        <w:t>, or ot</w:t>
      </w:r>
      <w:r w:rsidR="008D408F" w:rsidRPr="3CBC1A13">
        <w:rPr>
          <w:rFonts w:cs="Arial"/>
          <w:sz w:val="20"/>
        </w:rPr>
        <w:t>herwise engaged</w:t>
      </w:r>
      <w:r w:rsidR="00C261A7" w:rsidRPr="3CBC1A13">
        <w:rPr>
          <w:rFonts w:cs="Arial"/>
          <w:sz w:val="20"/>
        </w:rPr>
        <w:t xml:space="preserve"> in conduct that may compromise the protected health information.  </w:t>
      </w:r>
      <w:r w:rsidR="00FB1F88" w:rsidRPr="3CBC1A13">
        <w:rPr>
          <w:rFonts w:cs="Arial"/>
          <w:sz w:val="20"/>
        </w:rPr>
        <w:t xml:space="preserve">Subject to Section </w:t>
      </w:r>
      <w:r w:rsidR="007C32C7" w:rsidRPr="3CBC1A13">
        <w:rPr>
          <w:rFonts w:cs="Arial"/>
          <w:sz w:val="20"/>
        </w:rPr>
        <w:t>6.1.3</w:t>
      </w:r>
      <w:r w:rsidR="00FB1F88" w:rsidRPr="3CBC1A13">
        <w:rPr>
          <w:rFonts w:cs="Arial"/>
          <w:sz w:val="20"/>
        </w:rPr>
        <w:t xml:space="preserve">, </w:t>
      </w:r>
      <w:r w:rsidR="00C261A7" w:rsidRPr="3CBC1A13">
        <w:rPr>
          <w:rFonts w:cs="Arial"/>
          <w:sz w:val="20"/>
        </w:rPr>
        <w:t xml:space="preserve">Business Associate shall have the opportunity to cure the breach or violation within the 30-day notice period.  If Business Associate fails to cure the breach or violation within the 30-day notice period, Covered Entity may declare this Agreement </w:t>
      </w:r>
      <w:r w:rsidR="00612F4E" w:rsidRPr="3CBC1A13">
        <w:rPr>
          <w:rFonts w:cs="Arial"/>
          <w:sz w:val="20"/>
        </w:rPr>
        <w:t>terminated.</w:t>
      </w:r>
    </w:p>
    <w:p w14:paraId="595798F0" w14:textId="39133171" w:rsidR="003217E6" w:rsidRDefault="00B85580" w:rsidP="3CBC1A13">
      <w:pPr>
        <w:spacing w:before="100" w:beforeAutospacing="1" w:after="100" w:afterAutospacing="1"/>
        <w:ind w:firstLine="720"/>
        <w:rPr>
          <w:rFonts w:cs="Arial"/>
          <w:sz w:val="20"/>
        </w:rPr>
      </w:pPr>
      <w:r w:rsidRPr="3CBC1A13">
        <w:rPr>
          <w:rFonts w:cs="Arial"/>
          <w:b/>
          <w:bCs/>
          <w:sz w:val="20"/>
        </w:rPr>
        <w:t>6.1.3</w:t>
      </w:r>
      <w:r w:rsidR="4C501530" w:rsidRPr="3CBC1A13">
        <w:rPr>
          <w:rFonts w:cs="Arial"/>
          <w:b/>
          <w:bCs/>
          <w:sz w:val="20"/>
        </w:rPr>
        <w:t xml:space="preserve"> </w:t>
      </w:r>
      <w:r w:rsidR="00C261A7">
        <w:rPr>
          <w:rFonts w:cs="Arial"/>
          <w:sz w:val="20"/>
        </w:rPr>
        <w:tab/>
      </w:r>
      <w:r w:rsidR="00C261A7" w:rsidRPr="3CBC1A13">
        <w:rPr>
          <w:rFonts w:cs="Arial"/>
          <w:sz w:val="20"/>
        </w:rPr>
        <w:t xml:space="preserve">Notwithstanding Section </w:t>
      </w:r>
      <w:r w:rsidR="007C32C7" w:rsidRPr="3CBC1A13">
        <w:rPr>
          <w:rFonts w:cs="Arial"/>
          <w:sz w:val="20"/>
        </w:rPr>
        <w:t>6.1.2</w:t>
      </w:r>
      <w:r w:rsidR="00C261A7" w:rsidRPr="3CBC1A13">
        <w:rPr>
          <w:rFonts w:cs="Arial"/>
          <w:sz w:val="20"/>
        </w:rPr>
        <w:t>, Covered Entity may terminate this Agreement immediately i</w:t>
      </w:r>
      <w:r w:rsidR="00A159F6" w:rsidRPr="3CBC1A13">
        <w:rPr>
          <w:rFonts w:cs="Arial"/>
          <w:sz w:val="20"/>
        </w:rPr>
        <w:t xml:space="preserve">f </w:t>
      </w:r>
      <w:r w:rsidR="00C261A7" w:rsidRPr="3CBC1A13">
        <w:rPr>
          <w:rFonts w:cs="Arial"/>
          <w:sz w:val="20"/>
        </w:rPr>
        <w:t xml:space="preserve">Business Associate or any subcontractor </w:t>
      </w:r>
      <w:r w:rsidR="00A159F6" w:rsidRPr="3CBC1A13">
        <w:rPr>
          <w:rFonts w:cs="Arial"/>
          <w:sz w:val="20"/>
        </w:rPr>
        <w:t xml:space="preserve">engages in any conduct that </w:t>
      </w:r>
      <w:r w:rsidR="00255FF3" w:rsidRPr="3CBC1A13">
        <w:rPr>
          <w:rFonts w:cs="Arial"/>
          <w:sz w:val="20"/>
        </w:rPr>
        <w:t>Covered Entity</w:t>
      </w:r>
      <w:r w:rsidR="00A159F6" w:rsidRPr="3CBC1A13">
        <w:rPr>
          <w:rFonts w:cs="Arial"/>
          <w:sz w:val="20"/>
        </w:rPr>
        <w:t xml:space="preserve"> reasonably believes may result in </w:t>
      </w:r>
      <w:r w:rsidR="003217E6" w:rsidRPr="3CBC1A13">
        <w:rPr>
          <w:rFonts w:cs="Arial"/>
          <w:sz w:val="20"/>
        </w:rPr>
        <w:t xml:space="preserve">adverse action </w:t>
      </w:r>
      <w:r w:rsidR="00A159F6" w:rsidRPr="3CBC1A13">
        <w:rPr>
          <w:rFonts w:cs="Arial"/>
          <w:sz w:val="20"/>
        </w:rPr>
        <w:t xml:space="preserve">against Covered Entity </w:t>
      </w:r>
      <w:r w:rsidR="003217E6" w:rsidRPr="3CBC1A13">
        <w:rPr>
          <w:rFonts w:cs="Arial"/>
          <w:sz w:val="20"/>
        </w:rPr>
        <w:t>by any governmental agency</w:t>
      </w:r>
      <w:r w:rsidR="00255FF3" w:rsidRPr="3CBC1A13">
        <w:rPr>
          <w:rFonts w:cs="Arial"/>
          <w:sz w:val="20"/>
        </w:rPr>
        <w:t xml:space="preserve"> or third party</w:t>
      </w:r>
      <w:r w:rsidR="003217E6" w:rsidRPr="3CBC1A13">
        <w:rPr>
          <w:rFonts w:cs="Arial"/>
          <w:sz w:val="20"/>
        </w:rPr>
        <w:t>.</w:t>
      </w:r>
    </w:p>
    <w:p w14:paraId="10932700" w14:textId="38EE150D" w:rsidR="00093144" w:rsidRDefault="00FA5087" w:rsidP="3CBC1A13">
      <w:pPr>
        <w:spacing w:before="100" w:beforeAutospacing="1" w:after="100" w:afterAutospacing="1"/>
        <w:ind w:firstLine="720"/>
        <w:rPr>
          <w:rFonts w:cs="Arial"/>
          <w:b/>
          <w:bCs/>
          <w:sz w:val="20"/>
        </w:rPr>
      </w:pPr>
      <w:r w:rsidRPr="3CBC1A13">
        <w:rPr>
          <w:rFonts w:cs="Arial"/>
          <w:b/>
          <w:bCs/>
          <w:sz w:val="20"/>
        </w:rPr>
        <w:t xml:space="preserve">6.2 </w:t>
      </w:r>
      <w:r w:rsidRPr="00093144">
        <w:rPr>
          <w:rFonts w:cs="Arial"/>
          <w:b/>
          <w:sz w:val="20"/>
        </w:rPr>
        <w:tab/>
      </w:r>
      <w:r w:rsidR="00093144" w:rsidRPr="3CBC1A13">
        <w:rPr>
          <w:rFonts w:cs="Arial"/>
          <w:b/>
          <w:bCs/>
          <w:sz w:val="20"/>
        </w:rPr>
        <w:t>Termination of Services Agreement.</w:t>
      </w:r>
      <w:r w:rsidR="00093144" w:rsidRPr="3CBC1A13">
        <w:rPr>
          <w:rFonts w:cs="Arial"/>
          <w:sz w:val="20"/>
        </w:rPr>
        <w:t xml:space="preserve">  Notwithstanding anything in the Services Agreement to the contrary, Covered Entity shall have the right to terminate the Services Agreement immediately if Business Associate’s creation, maintenance, use, transmission or disclosure of protected health information is a material purpose of the Service Agreement and this Agreement is terminated for any reason.</w:t>
      </w:r>
    </w:p>
    <w:p w14:paraId="784BEF7B" w14:textId="2CE92C37" w:rsidR="003217E6" w:rsidRPr="00D725DC" w:rsidRDefault="00B85580" w:rsidP="3CBC1A13">
      <w:pPr>
        <w:spacing w:before="100" w:beforeAutospacing="1" w:after="100" w:afterAutospacing="1"/>
        <w:ind w:firstLine="720"/>
        <w:rPr>
          <w:rFonts w:cs="Arial"/>
          <w:b/>
          <w:bCs/>
          <w:sz w:val="20"/>
        </w:rPr>
      </w:pPr>
      <w:r w:rsidRPr="3CBC1A13">
        <w:rPr>
          <w:rFonts w:cs="Arial"/>
          <w:b/>
          <w:bCs/>
          <w:sz w:val="20"/>
        </w:rPr>
        <w:t>6</w:t>
      </w:r>
      <w:r w:rsidR="00255FF3" w:rsidRPr="3CBC1A13">
        <w:rPr>
          <w:rFonts w:cs="Arial"/>
          <w:b/>
          <w:bCs/>
          <w:sz w:val="20"/>
        </w:rPr>
        <w:t>.</w:t>
      </w:r>
      <w:r w:rsidR="00612F4E" w:rsidRPr="3CBC1A13">
        <w:rPr>
          <w:rFonts w:cs="Arial"/>
          <w:b/>
          <w:bCs/>
          <w:sz w:val="20"/>
        </w:rPr>
        <w:t>3</w:t>
      </w:r>
      <w:r w:rsidR="1B9F73D7" w:rsidRPr="3CBC1A13">
        <w:rPr>
          <w:rFonts w:cs="Arial"/>
          <w:b/>
          <w:bCs/>
          <w:sz w:val="20"/>
        </w:rPr>
        <w:t xml:space="preserve"> </w:t>
      </w:r>
      <w:r w:rsidR="003217E6" w:rsidRPr="00915942">
        <w:rPr>
          <w:rFonts w:cs="Arial"/>
          <w:b/>
          <w:sz w:val="20"/>
        </w:rPr>
        <w:tab/>
      </w:r>
      <w:r w:rsidR="003217E6" w:rsidRPr="3CBC1A13">
        <w:rPr>
          <w:rFonts w:cs="Arial"/>
          <w:b/>
          <w:bCs/>
          <w:sz w:val="20"/>
        </w:rPr>
        <w:t xml:space="preserve">Obligations of Business Associate Upon Termination.  </w:t>
      </w:r>
      <w:r w:rsidR="003217E6" w:rsidRPr="3CBC1A13">
        <w:rPr>
          <w:rFonts w:cs="Arial"/>
          <w:sz w:val="20"/>
        </w:rPr>
        <w:t>Upon termination of this Agreement for any reason, Business Associate</w:t>
      </w:r>
      <w:r w:rsidR="00645A3E" w:rsidRPr="3CBC1A13">
        <w:rPr>
          <w:rFonts w:cs="Arial"/>
          <w:sz w:val="20"/>
        </w:rPr>
        <w:t xml:space="preserve"> shall</w:t>
      </w:r>
      <w:r w:rsidR="003217E6" w:rsidRPr="3CBC1A13">
        <w:rPr>
          <w:rFonts w:cs="Arial"/>
          <w:sz w:val="20"/>
        </w:rPr>
        <w:t xml:space="preserve">, with respect to protected health information received from Covered Entity, or created, maintained, </w:t>
      </w:r>
      <w:r w:rsidR="006A05D0" w:rsidRPr="3CBC1A13">
        <w:rPr>
          <w:rFonts w:cs="Arial"/>
          <w:sz w:val="20"/>
        </w:rPr>
        <w:t xml:space="preserve">used, </w:t>
      </w:r>
      <w:r w:rsidR="003217E6" w:rsidRPr="3CBC1A13">
        <w:rPr>
          <w:rFonts w:cs="Arial"/>
          <w:sz w:val="20"/>
        </w:rPr>
        <w:t>or received by Business Associate on behalf of Covered Entity</w:t>
      </w:r>
      <w:r w:rsidR="00255FF3" w:rsidRPr="3CBC1A13">
        <w:rPr>
          <w:rFonts w:cs="Arial"/>
          <w:sz w:val="20"/>
        </w:rPr>
        <w:t>:</w:t>
      </w:r>
    </w:p>
    <w:p w14:paraId="142F42A3" w14:textId="1FE6F4D0" w:rsidR="003217E6" w:rsidRPr="00D725DC" w:rsidRDefault="003217E6" w:rsidP="3CBC1A13">
      <w:pPr>
        <w:spacing w:before="100" w:beforeAutospacing="1" w:after="100" w:afterAutospacing="1"/>
        <w:rPr>
          <w:rFonts w:cs="Arial"/>
          <w:sz w:val="20"/>
        </w:rPr>
      </w:pPr>
      <w:r>
        <w:rPr>
          <w:rFonts w:cs="Arial"/>
          <w:sz w:val="20"/>
        </w:rPr>
        <w:tab/>
      </w:r>
      <w:r w:rsidR="00B85580" w:rsidRPr="3CBC1A13">
        <w:rPr>
          <w:rFonts w:cs="Arial"/>
          <w:b/>
          <w:bCs/>
          <w:sz w:val="20"/>
        </w:rPr>
        <w:t>6.3.1</w:t>
      </w:r>
      <w:r w:rsidR="080F507C" w:rsidRPr="3CBC1A13">
        <w:rPr>
          <w:rFonts w:cs="Arial"/>
          <w:b/>
          <w:bCs/>
          <w:sz w:val="20"/>
        </w:rPr>
        <w:t xml:space="preserve"> </w:t>
      </w:r>
      <w:r>
        <w:rPr>
          <w:rFonts w:cs="Arial"/>
          <w:sz w:val="20"/>
        </w:rPr>
        <w:tab/>
      </w:r>
      <w:r w:rsidRPr="3CBC1A13">
        <w:rPr>
          <w:rFonts w:cs="Arial"/>
          <w:sz w:val="20"/>
        </w:rPr>
        <w:t xml:space="preserve">If feasible, return all protected health information </w:t>
      </w:r>
      <w:r w:rsidR="00645A3E" w:rsidRPr="3CBC1A13">
        <w:rPr>
          <w:rFonts w:cs="Arial"/>
          <w:sz w:val="20"/>
        </w:rPr>
        <w:t>to Covered Entity or, if Covered Entity agrees, destroy such protected health information.</w:t>
      </w:r>
    </w:p>
    <w:p w14:paraId="741C31EA" w14:textId="7D710580" w:rsidR="003217E6" w:rsidRPr="00D725DC" w:rsidRDefault="00B85580" w:rsidP="3CBC1A13">
      <w:pPr>
        <w:spacing w:before="100" w:beforeAutospacing="1" w:after="100" w:afterAutospacing="1"/>
        <w:ind w:firstLine="720"/>
        <w:rPr>
          <w:rFonts w:cs="Arial"/>
          <w:sz w:val="20"/>
        </w:rPr>
      </w:pPr>
      <w:r w:rsidRPr="3CBC1A13">
        <w:rPr>
          <w:rFonts w:cs="Arial"/>
          <w:b/>
          <w:bCs/>
          <w:sz w:val="20"/>
        </w:rPr>
        <w:t>6.3.2</w:t>
      </w:r>
      <w:r w:rsidR="232690C2" w:rsidRPr="3CBC1A13">
        <w:rPr>
          <w:rFonts w:cs="Arial"/>
          <w:b/>
          <w:bCs/>
          <w:sz w:val="20"/>
        </w:rPr>
        <w:t xml:space="preserve"> </w:t>
      </w:r>
      <w:r w:rsidR="003217E6">
        <w:rPr>
          <w:rFonts w:cs="Arial"/>
          <w:sz w:val="20"/>
        </w:rPr>
        <w:tab/>
      </w:r>
      <w:r w:rsidR="00645A3E" w:rsidRPr="3CBC1A13">
        <w:rPr>
          <w:rFonts w:cs="Arial"/>
          <w:sz w:val="20"/>
        </w:rPr>
        <w:t xml:space="preserve">If the return or destruction of protected health information is not feasible, </w:t>
      </w:r>
      <w:r w:rsidR="003217E6" w:rsidRPr="3CBC1A13">
        <w:rPr>
          <w:rFonts w:cs="Arial"/>
          <w:sz w:val="20"/>
        </w:rPr>
        <w:t xml:space="preserve">continue to extend the protections of this Agreement </w:t>
      </w:r>
      <w:r w:rsidR="00645A3E" w:rsidRPr="3CBC1A13">
        <w:rPr>
          <w:rFonts w:cs="Arial"/>
          <w:sz w:val="20"/>
        </w:rPr>
        <w:t xml:space="preserve">and the </w:t>
      </w:r>
      <w:r w:rsidR="009B759E" w:rsidRPr="3CBC1A13">
        <w:rPr>
          <w:rFonts w:cs="Arial"/>
          <w:sz w:val="20"/>
        </w:rPr>
        <w:t>HIPAA Rules</w:t>
      </w:r>
      <w:r w:rsidR="00645A3E" w:rsidRPr="3CBC1A13">
        <w:rPr>
          <w:rFonts w:cs="Arial"/>
          <w:sz w:val="20"/>
        </w:rPr>
        <w:t xml:space="preserve"> </w:t>
      </w:r>
      <w:r w:rsidR="003217E6" w:rsidRPr="3CBC1A13">
        <w:rPr>
          <w:rFonts w:cs="Arial"/>
          <w:sz w:val="20"/>
        </w:rPr>
        <w:t>to such information and</w:t>
      </w:r>
      <w:r w:rsidR="005E6421" w:rsidRPr="3CBC1A13">
        <w:rPr>
          <w:rFonts w:cs="Arial"/>
          <w:sz w:val="20"/>
        </w:rPr>
        <w:t xml:space="preserve"> not use or further disclose the information in a manner that is </w:t>
      </w:r>
      <w:r w:rsidR="006A05D0" w:rsidRPr="3CBC1A13">
        <w:rPr>
          <w:rFonts w:cs="Arial"/>
          <w:sz w:val="20"/>
        </w:rPr>
        <w:t xml:space="preserve">not permitted by this Agreement or the </w:t>
      </w:r>
      <w:r w:rsidR="009B759E" w:rsidRPr="3CBC1A13">
        <w:rPr>
          <w:rFonts w:cs="Arial"/>
          <w:sz w:val="20"/>
        </w:rPr>
        <w:t>HIPAA Rules</w:t>
      </w:r>
      <w:r w:rsidR="006A05D0" w:rsidRPr="3CBC1A13">
        <w:rPr>
          <w:rFonts w:cs="Arial"/>
          <w:sz w:val="20"/>
        </w:rPr>
        <w:t>.</w:t>
      </w:r>
    </w:p>
    <w:p w14:paraId="78B3E1E1" w14:textId="5A467929" w:rsidR="00612F4E" w:rsidRDefault="00B85580" w:rsidP="3CBC1A13">
      <w:pPr>
        <w:spacing w:before="100" w:beforeAutospacing="1" w:after="100" w:afterAutospacing="1"/>
        <w:ind w:firstLine="720"/>
        <w:rPr>
          <w:rFonts w:cs="Arial"/>
          <w:sz w:val="20"/>
        </w:rPr>
      </w:pPr>
      <w:r w:rsidRPr="3CBC1A13">
        <w:rPr>
          <w:rFonts w:cs="Arial"/>
          <w:b/>
          <w:bCs/>
          <w:sz w:val="20"/>
        </w:rPr>
        <w:t>6</w:t>
      </w:r>
      <w:r w:rsidR="00007A99" w:rsidRPr="3CBC1A13">
        <w:rPr>
          <w:rFonts w:cs="Arial"/>
          <w:b/>
          <w:bCs/>
          <w:sz w:val="20"/>
        </w:rPr>
        <w:t>.</w:t>
      </w:r>
      <w:r w:rsidR="00612F4E" w:rsidRPr="3CBC1A13">
        <w:rPr>
          <w:rFonts w:cs="Arial"/>
          <w:b/>
          <w:bCs/>
          <w:sz w:val="20"/>
        </w:rPr>
        <w:t>4</w:t>
      </w:r>
      <w:r w:rsidR="4687C301" w:rsidRPr="3CBC1A13">
        <w:rPr>
          <w:rFonts w:cs="Arial"/>
          <w:b/>
          <w:bCs/>
          <w:sz w:val="20"/>
        </w:rPr>
        <w:t xml:space="preserve"> </w:t>
      </w:r>
      <w:r w:rsidR="003217E6" w:rsidRPr="009A1DE9">
        <w:rPr>
          <w:rFonts w:cs="Arial"/>
          <w:b/>
          <w:sz w:val="20"/>
        </w:rPr>
        <w:tab/>
      </w:r>
      <w:r w:rsidR="003217E6" w:rsidRPr="3CBC1A13">
        <w:rPr>
          <w:rFonts w:cs="Arial"/>
          <w:b/>
          <w:bCs/>
          <w:sz w:val="20"/>
        </w:rPr>
        <w:t>Survival.</w:t>
      </w:r>
      <w:r w:rsidR="003217E6" w:rsidRPr="3CBC1A13">
        <w:rPr>
          <w:rFonts w:cs="Arial"/>
          <w:sz w:val="20"/>
        </w:rPr>
        <w:t>  Business Associate’s</w:t>
      </w:r>
      <w:r w:rsidR="00E56A15" w:rsidRPr="3CBC1A13">
        <w:rPr>
          <w:rFonts w:cs="Arial"/>
          <w:sz w:val="20"/>
        </w:rPr>
        <w:t xml:space="preserve"> obligations under </w:t>
      </w:r>
      <w:r w:rsidR="003217E6" w:rsidRPr="3CBC1A13">
        <w:rPr>
          <w:rFonts w:cs="Arial"/>
          <w:sz w:val="20"/>
        </w:rPr>
        <w:t xml:space="preserve">Section </w:t>
      </w:r>
      <w:r w:rsidR="00AE4640" w:rsidRPr="3CBC1A13">
        <w:rPr>
          <w:rFonts w:cs="Arial"/>
          <w:sz w:val="20"/>
        </w:rPr>
        <w:t>6</w:t>
      </w:r>
      <w:r w:rsidR="00E56A15" w:rsidRPr="3CBC1A13">
        <w:rPr>
          <w:rFonts w:cs="Arial"/>
          <w:sz w:val="20"/>
        </w:rPr>
        <w:t xml:space="preserve"> </w:t>
      </w:r>
      <w:r w:rsidR="006A05D0" w:rsidRPr="3CBC1A13">
        <w:rPr>
          <w:rFonts w:cs="Arial"/>
          <w:sz w:val="20"/>
        </w:rPr>
        <w:t xml:space="preserve">shall survive </w:t>
      </w:r>
      <w:r w:rsidR="003217E6" w:rsidRPr="3CBC1A13">
        <w:rPr>
          <w:rFonts w:cs="Arial"/>
          <w:sz w:val="20"/>
        </w:rPr>
        <w:t>termination of this Agreement.</w:t>
      </w:r>
    </w:p>
    <w:p w14:paraId="27ED68F4" w14:textId="1B273D8A" w:rsidR="003217E6" w:rsidRPr="00D725DC" w:rsidRDefault="00B85580" w:rsidP="3CBC1A13">
      <w:pPr>
        <w:spacing w:before="100" w:beforeAutospacing="1" w:after="100" w:afterAutospacing="1"/>
        <w:rPr>
          <w:rFonts w:cs="Arial"/>
          <w:sz w:val="20"/>
        </w:rPr>
      </w:pPr>
      <w:r w:rsidRPr="3CBC1A13">
        <w:rPr>
          <w:rFonts w:cs="Arial"/>
          <w:b/>
          <w:bCs/>
          <w:sz w:val="20"/>
        </w:rPr>
        <w:t>7</w:t>
      </w:r>
      <w:r w:rsidR="003217E6" w:rsidRPr="3CBC1A13">
        <w:rPr>
          <w:rFonts w:cs="Arial"/>
          <w:b/>
          <w:bCs/>
          <w:sz w:val="20"/>
        </w:rPr>
        <w:t>.</w:t>
      </w:r>
      <w:r w:rsidR="11247D9A" w:rsidRPr="3CBC1A13">
        <w:rPr>
          <w:rFonts w:cs="Arial"/>
          <w:b/>
          <w:bCs/>
          <w:sz w:val="20"/>
        </w:rPr>
        <w:t xml:space="preserve">  </w:t>
      </w:r>
      <w:r w:rsidR="003217E6" w:rsidRPr="00567FEE">
        <w:rPr>
          <w:rFonts w:cs="Arial"/>
          <w:b/>
          <w:bCs/>
          <w:sz w:val="20"/>
        </w:rPr>
        <w:tab/>
      </w:r>
      <w:r w:rsidR="003217E6" w:rsidRPr="3CBC1A13">
        <w:rPr>
          <w:rFonts w:cs="Arial"/>
          <w:b/>
          <w:bCs/>
          <w:sz w:val="20"/>
        </w:rPr>
        <w:t>Regulatory References</w:t>
      </w:r>
      <w:r w:rsidR="003217E6" w:rsidRPr="3CBC1A13">
        <w:rPr>
          <w:rFonts w:cs="Arial"/>
          <w:sz w:val="20"/>
        </w:rPr>
        <w:t xml:space="preserve">. A reference in this Agreement to a section in the </w:t>
      </w:r>
      <w:r w:rsidR="006F35A6" w:rsidRPr="3CBC1A13">
        <w:rPr>
          <w:rFonts w:cs="Arial"/>
          <w:sz w:val="20"/>
        </w:rPr>
        <w:t xml:space="preserve">HITECH Act or </w:t>
      </w:r>
      <w:r w:rsidR="009B759E" w:rsidRPr="3CBC1A13">
        <w:rPr>
          <w:rFonts w:cs="Arial"/>
          <w:sz w:val="20"/>
        </w:rPr>
        <w:t>HIPAA Rules</w:t>
      </w:r>
      <w:r w:rsidR="003217E6" w:rsidRPr="3CBC1A13">
        <w:rPr>
          <w:rFonts w:cs="Arial"/>
          <w:sz w:val="20"/>
        </w:rPr>
        <w:t xml:space="preserve"> means the section as in effect or as amended.</w:t>
      </w:r>
    </w:p>
    <w:p w14:paraId="59E027FD" w14:textId="37B84076" w:rsidR="00F370B7" w:rsidRDefault="00B85580" w:rsidP="3CBC1A13">
      <w:pPr>
        <w:spacing w:before="100" w:beforeAutospacing="1" w:after="100" w:afterAutospacing="1"/>
        <w:rPr>
          <w:rFonts w:cs="Arial"/>
          <w:sz w:val="20"/>
        </w:rPr>
      </w:pPr>
      <w:r w:rsidRPr="3CBC1A13">
        <w:rPr>
          <w:rFonts w:cs="Arial"/>
          <w:b/>
          <w:bCs/>
          <w:sz w:val="20"/>
        </w:rPr>
        <w:t>8</w:t>
      </w:r>
      <w:r w:rsidR="003217E6" w:rsidRPr="3CBC1A13">
        <w:rPr>
          <w:rFonts w:cs="Arial"/>
          <w:b/>
          <w:bCs/>
          <w:sz w:val="20"/>
        </w:rPr>
        <w:t>.</w:t>
      </w:r>
      <w:r w:rsidR="6D27E496" w:rsidRPr="3CBC1A13">
        <w:rPr>
          <w:rFonts w:cs="Arial"/>
          <w:b/>
          <w:bCs/>
          <w:sz w:val="20"/>
        </w:rPr>
        <w:t xml:space="preserve">  </w:t>
      </w:r>
      <w:r w:rsidR="003217E6" w:rsidRPr="00567FEE">
        <w:rPr>
          <w:rFonts w:cs="Arial"/>
          <w:b/>
          <w:sz w:val="20"/>
        </w:rPr>
        <w:tab/>
      </w:r>
      <w:r w:rsidR="003217E6" w:rsidRPr="3CBC1A13">
        <w:rPr>
          <w:rFonts w:cs="Arial"/>
          <w:b/>
          <w:bCs/>
          <w:sz w:val="20"/>
        </w:rPr>
        <w:t>Amendment.</w:t>
      </w:r>
      <w:r w:rsidR="003217E6" w:rsidRPr="3CBC1A13">
        <w:rPr>
          <w:rFonts w:cs="Arial"/>
          <w:sz w:val="20"/>
        </w:rPr>
        <w:t xml:space="preserve"> The parties agree to take such action as is necessary to amend this Agreement from time to time to comply with the requirements of the </w:t>
      </w:r>
      <w:r w:rsidR="00D05935" w:rsidRPr="3CBC1A13">
        <w:rPr>
          <w:rFonts w:cs="Arial"/>
          <w:sz w:val="20"/>
        </w:rPr>
        <w:t xml:space="preserve">HITECH Act, </w:t>
      </w:r>
      <w:r w:rsidR="009B759E" w:rsidRPr="3CBC1A13">
        <w:rPr>
          <w:rFonts w:cs="Arial"/>
          <w:sz w:val="20"/>
        </w:rPr>
        <w:t>HIPAA Rules</w:t>
      </w:r>
      <w:r w:rsidR="00D05935" w:rsidRPr="3CBC1A13">
        <w:rPr>
          <w:rFonts w:cs="Arial"/>
          <w:sz w:val="20"/>
        </w:rPr>
        <w:t xml:space="preserve">, </w:t>
      </w:r>
      <w:r w:rsidR="003217E6" w:rsidRPr="3CBC1A13">
        <w:rPr>
          <w:rFonts w:cs="Arial"/>
          <w:sz w:val="20"/>
        </w:rPr>
        <w:t>and any other applicable law</w:t>
      </w:r>
      <w:r w:rsidR="00D05935" w:rsidRPr="3CBC1A13">
        <w:rPr>
          <w:rFonts w:cs="Arial"/>
          <w:sz w:val="20"/>
        </w:rPr>
        <w:t>s and regulations</w:t>
      </w:r>
      <w:r w:rsidR="003217E6" w:rsidRPr="3CBC1A13">
        <w:rPr>
          <w:rFonts w:cs="Arial"/>
          <w:sz w:val="20"/>
        </w:rPr>
        <w:t>.</w:t>
      </w:r>
    </w:p>
    <w:p w14:paraId="076AFC77" w14:textId="5D1871CF" w:rsidR="003217E6" w:rsidRDefault="00B85580" w:rsidP="3CBC1A13">
      <w:pPr>
        <w:spacing w:before="100" w:beforeAutospacing="1" w:after="100" w:afterAutospacing="1"/>
        <w:rPr>
          <w:rFonts w:cs="Arial"/>
          <w:sz w:val="20"/>
        </w:rPr>
      </w:pPr>
      <w:r w:rsidRPr="3CBC1A13">
        <w:rPr>
          <w:rFonts w:cs="Arial"/>
          <w:b/>
          <w:bCs/>
          <w:sz w:val="20"/>
        </w:rPr>
        <w:t>9</w:t>
      </w:r>
      <w:r w:rsidR="00940FEF" w:rsidRPr="3CBC1A13">
        <w:rPr>
          <w:rFonts w:cs="Arial"/>
          <w:b/>
          <w:bCs/>
          <w:sz w:val="20"/>
        </w:rPr>
        <w:t>.</w:t>
      </w:r>
      <w:r w:rsidR="4D234522" w:rsidRPr="3CBC1A13">
        <w:rPr>
          <w:rFonts w:cs="Arial"/>
          <w:b/>
          <w:bCs/>
          <w:sz w:val="20"/>
        </w:rPr>
        <w:t xml:space="preserve">  </w:t>
      </w:r>
      <w:r w:rsidR="00F370B7">
        <w:rPr>
          <w:rFonts w:cs="Arial"/>
          <w:sz w:val="20"/>
        </w:rPr>
        <w:tab/>
      </w:r>
      <w:r w:rsidR="00F370B7" w:rsidRPr="3CBC1A13">
        <w:rPr>
          <w:rFonts w:cs="Arial"/>
          <w:b/>
          <w:bCs/>
          <w:sz w:val="20"/>
        </w:rPr>
        <w:t>Interpretation.</w:t>
      </w:r>
      <w:r w:rsidR="00F370B7" w:rsidRPr="3CBC1A13">
        <w:rPr>
          <w:rFonts w:cs="Arial"/>
          <w:sz w:val="20"/>
        </w:rPr>
        <w:t xml:space="preserve"> Any ambiguity in this Agreement shall be interpreted to permit compliance with the </w:t>
      </w:r>
      <w:r w:rsidR="00556185" w:rsidRPr="3CBC1A13">
        <w:rPr>
          <w:rFonts w:cs="Arial"/>
          <w:sz w:val="20"/>
        </w:rPr>
        <w:t xml:space="preserve">HITECH Act, </w:t>
      </w:r>
      <w:r w:rsidR="00F370B7" w:rsidRPr="3CBC1A13">
        <w:rPr>
          <w:rFonts w:cs="Arial"/>
          <w:sz w:val="20"/>
        </w:rPr>
        <w:t>HIPAA Rules</w:t>
      </w:r>
      <w:r w:rsidR="00556185" w:rsidRPr="3CBC1A13">
        <w:rPr>
          <w:rFonts w:cs="Arial"/>
          <w:sz w:val="20"/>
        </w:rPr>
        <w:t>, and other applicable law</w:t>
      </w:r>
      <w:r w:rsidR="00F370B7" w:rsidRPr="3CBC1A13">
        <w:rPr>
          <w:rFonts w:cs="Arial"/>
          <w:sz w:val="20"/>
        </w:rPr>
        <w:t>.</w:t>
      </w:r>
    </w:p>
    <w:p w14:paraId="2E6415C2" w14:textId="59991C34" w:rsidR="003217E6" w:rsidRPr="00D725DC" w:rsidRDefault="00B85580" w:rsidP="3CBC1A13">
      <w:pPr>
        <w:spacing w:before="100" w:beforeAutospacing="1" w:after="100" w:afterAutospacing="1"/>
        <w:rPr>
          <w:rFonts w:cs="Arial"/>
          <w:sz w:val="20"/>
        </w:rPr>
      </w:pPr>
      <w:r w:rsidRPr="3CBC1A13">
        <w:rPr>
          <w:rFonts w:cs="Arial"/>
          <w:b/>
          <w:bCs/>
          <w:sz w:val="20"/>
        </w:rPr>
        <w:lastRenderedPageBreak/>
        <w:t>10</w:t>
      </w:r>
      <w:r w:rsidR="003217E6" w:rsidRPr="3CBC1A13">
        <w:rPr>
          <w:rFonts w:cs="Arial"/>
          <w:b/>
          <w:bCs/>
          <w:sz w:val="20"/>
        </w:rPr>
        <w:t>.</w:t>
      </w:r>
      <w:r w:rsidR="4941268A" w:rsidRPr="3CBC1A13">
        <w:rPr>
          <w:rFonts w:cs="Arial"/>
          <w:b/>
          <w:bCs/>
          <w:sz w:val="20"/>
        </w:rPr>
        <w:t xml:space="preserve">  </w:t>
      </w:r>
      <w:r w:rsidR="003217E6" w:rsidRPr="00591C31">
        <w:rPr>
          <w:rFonts w:cs="Arial"/>
          <w:b/>
          <w:sz w:val="20"/>
        </w:rPr>
        <w:tab/>
      </w:r>
      <w:r w:rsidR="003217E6" w:rsidRPr="3CBC1A13">
        <w:rPr>
          <w:rFonts w:cs="Arial"/>
          <w:b/>
          <w:bCs/>
          <w:sz w:val="20"/>
        </w:rPr>
        <w:t xml:space="preserve">Governing Law. </w:t>
      </w:r>
      <w:r w:rsidR="003217E6" w:rsidRPr="3CBC1A13">
        <w:rPr>
          <w:rFonts w:cs="Arial"/>
          <w:sz w:val="20"/>
        </w:rPr>
        <w:t xml:space="preserve"> This Agreement shall be construed to comply with the requirements of the </w:t>
      </w:r>
      <w:r w:rsidR="009B759E" w:rsidRPr="3CBC1A13">
        <w:rPr>
          <w:rFonts w:cs="Arial"/>
          <w:sz w:val="20"/>
        </w:rPr>
        <w:t>HIPAA Rules</w:t>
      </w:r>
      <w:r w:rsidR="003217E6" w:rsidRPr="3CBC1A13">
        <w:rPr>
          <w:rFonts w:cs="Arial"/>
          <w:sz w:val="20"/>
        </w:rPr>
        <w:t xml:space="preserve">, and any ambiguity in this Agreement shall be interpreted to permit compliance with the </w:t>
      </w:r>
      <w:r w:rsidR="009B759E" w:rsidRPr="3CBC1A13">
        <w:rPr>
          <w:rFonts w:cs="Arial"/>
          <w:sz w:val="20"/>
        </w:rPr>
        <w:t>HIPAA Rules</w:t>
      </w:r>
      <w:r w:rsidR="003217E6" w:rsidRPr="3CBC1A13">
        <w:rPr>
          <w:rFonts w:cs="Arial"/>
          <w:sz w:val="20"/>
        </w:rPr>
        <w:t xml:space="preserve">.  All other aspects of this Agreement shall be governed under the laws of the State </w:t>
      </w:r>
      <w:r w:rsidR="0054225E" w:rsidRPr="3CBC1A13">
        <w:rPr>
          <w:rFonts w:cs="Arial"/>
          <w:sz w:val="20"/>
        </w:rPr>
        <w:t>of Idaho and venue for any actions relating to this Agreement shall be in Ada County, Idaho.</w:t>
      </w:r>
      <w:r w:rsidR="003217E6" w:rsidRPr="3CBC1A13">
        <w:rPr>
          <w:rFonts w:cs="Arial"/>
          <w:sz w:val="20"/>
        </w:rPr>
        <w:t xml:space="preserve">  </w:t>
      </w:r>
    </w:p>
    <w:p w14:paraId="50A3739D" w14:textId="71EB9323" w:rsidR="003217E6" w:rsidRDefault="00B85580" w:rsidP="3CBC1A13">
      <w:pPr>
        <w:spacing w:before="100" w:beforeAutospacing="1" w:after="100" w:afterAutospacing="1"/>
        <w:rPr>
          <w:rFonts w:cs="Arial"/>
          <w:sz w:val="20"/>
        </w:rPr>
      </w:pPr>
      <w:r w:rsidRPr="3CBC1A13">
        <w:rPr>
          <w:rFonts w:cs="Arial"/>
          <w:b/>
          <w:bCs/>
          <w:sz w:val="20"/>
        </w:rPr>
        <w:t>11</w:t>
      </w:r>
      <w:r w:rsidR="003217E6" w:rsidRPr="3CBC1A13">
        <w:rPr>
          <w:rFonts w:cs="Arial"/>
          <w:b/>
          <w:bCs/>
          <w:sz w:val="20"/>
        </w:rPr>
        <w:t>.</w:t>
      </w:r>
      <w:r w:rsidR="4AA359EB" w:rsidRPr="3CBC1A13">
        <w:rPr>
          <w:rFonts w:cs="Arial"/>
          <w:b/>
          <w:bCs/>
          <w:sz w:val="20"/>
        </w:rPr>
        <w:t xml:space="preserve">  </w:t>
      </w:r>
      <w:r w:rsidR="003217E6" w:rsidRPr="00591C31">
        <w:rPr>
          <w:rFonts w:cs="Arial"/>
          <w:b/>
          <w:sz w:val="20"/>
        </w:rPr>
        <w:tab/>
      </w:r>
      <w:r w:rsidR="003217E6" w:rsidRPr="3CBC1A13">
        <w:rPr>
          <w:rFonts w:cs="Arial"/>
          <w:b/>
          <w:bCs/>
          <w:sz w:val="20"/>
        </w:rPr>
        <w:t xml:space="preserve">Assignment/Subcontracting. </w:t>
      </w:r>
      <w:r w:rsidR="003217E6" w:rsidRPr="3CBC1A13">
        <w:rPr>
          <w:rFonts w:cs="Arial"/>
          <w:sz w:val="20"/>
        </w:rPr>
        <w:t xml:space="preserve"> This Agreement shall inure to the benefit of and be binding upon the parties and their respective legal representatives, successors and assigns.  Business Associate may assign or subcontract rights or obligations under this Agreement to subcontractors or third parties without the express written consent of Covered Entity</w:t>
      </w:r>
      <w:r w:rsidR="005E6421" w:rsidRPr="3CBC1A13">
        <w:rPr>
          <w:rFonts w:cs="Arial"/>
          <w:sz w:val="20"/>
        </w:rPr>
        <w:t xml:space="preserve"> provided that Business Associate complies with Section</w:t>
      </w:r>
      <w:r w:rsidR="00E56A15" w:rsidRPr="3CBC1A13">
        <w:rPr>
          <w:rFonts w:cs="Arial"/>
          <w:sz w:val="20"/>
        </w:rPr>
        <w:t xml:space="preserve"> </w:t>
      </w:r>
      <w:r w:rsidR="001268AC" w:rsidRPr="3CBC1A13">
        <w:rPr>
          <w:rFonts w:cs="Arial"/>
          <w:sz w:val="20"/>
        </w:rPr>
        <w:t>4.6</w:t>
      </w:r>
      <w:r w:rsidR="005E6421" w:rsidRPr="3CBC1A13">
        <w:rPr>
          <w:rFonts w:cs="Arial"/>
          <w:sz w:val="20"/>
        </w:rPr>
        <w:t>, above</w:t>
      </w:r>
      <w:r w:rsidR="003217E6" w:rsidRPr="3CBC1A13">
        <w:rPr>
          <w:rFonts w:cs="Arial"/>
          <w:sz w:val="20"/>
        </w:rPr>
        <w:t>.  Covered Entity may assign its rights and obligations under this Agreement to any successor or affiliated entity.</w:t>
      </w:r>
    </w:p>
    <w:p w14:paraId="29973A75" w14:textId="701A4E06" w:rsidR="00007A99" w:rsidRPr="00EB5A91" w:rsidRDefault="00B85580" w:rsidP="3CBC1A13">
      <w:pPr>
        <w:spacing w:before="100" w:beforeAutospacing="1" w:after="100" w:afterAutospacing="1"/>
        <w:rPr>
          <w:rFonts w:cs="Arial"/>
          <w:sz w:val="20"/>
        </w:rPr>
      </w:pPr>
      <w:r w:rsidRPr="3CBC1A13">
        <w:rPr>
          <w:rFonts w:cs="Arial"/>
          <w:b/>
          <w:bCs/>
          <w:sz w:val="20"/>
        </w:rPr>
        <w:t>12</w:t>
      </w:r>
      <w:r w:rsidR="003217E6" w:rsidRPr="3CBC1A13">
        <w:rPr>
          <w:rFonts w:cs="Arial"/>
          <w:b/>
          <w:bCs/>
          <w:sz w:val="20"/>
        </w:rPr>
        <w:t>.</w:t>
      </w:r>
      <w:r w:rsidR="70983778" w:rsidRPr="3CBC1A13">
        <w:rPr>
          <w:rFonts w:cs="Arial"/>
          <w:b/>
          <w:bCs/>
          <w:sz w:val="20"/>
        </w:rPr>
        <w:t xml:space="preserve">  </w:t>
      </w:r>
      <w:r w:rsidR="003217E6" w:rsidRPr="00EB5A91">
        <w:rPr>
          <w:rFonts w:cs="Arial"/>
          <w:b/>
          <w:sz w:val="20"/>
        </w:rPr>
        <w:tab/>
      </w:r>
      <w:r w:rsidR="003217E6" w:rsidRPr="3CBC1A13">
        <w:rPr>
          <w:rFonts w:cs="Arial"/>
          <w:b/>
          <w:bCs/>
          <w:sz w:val="20"/>
        </w:rPr>
        <w:t>Cooperation.</w:t>
      </w:r>
      <w:r w:rsidR="003217E6" w:rsidRPr="3CBC1A13">
        <w:rPr>
          <w:rFonts w:cs="Arial"/>
          <w:sz w:val="20"/>
        </w:rPr>
        <w:t xml:space="preserve">  The parties agree to cooperate with each other’s efforts to comply with the requirements of the </w:t>
      </w:r>
      <w:r w:rsidR="003906F4" w:rsidRPr="3CBC1A13">
        <w:rPr>
          <w:rFonts w:cs="Arial"/>
          <w:sz w:val="20"/>
        </w:rPr>
        <w:t xml:space="preserve">HITECH Act, the </w:t>
      </w:r>
      <w:r w:rsidR="009B759E" w:rsidRPr="3CBC1A13">
        <w:rPr>
          <w:rFonts w:cs="Arial"/>
          <w:sz w:val="20"/>
        </w:rPr>
        <w:t>HIPAA Rules</w:t>
      </w:r>
      <w:r w:rsidR="003906F4" w:rsidRPr="3CBC1A13">
        <w:rPr>
          <w:rFonts w:cs="Arial"/>
          <w:sz w:val="20"/>
        </w:rPr>
        <w:t xml:space="preserve">, </w:t>
      </w:r>
      <w:r w:rsidR="003217E6" w:rsidRPr="3CBC1A13">
        <w:rPr>
          <w:rFonts w:cs="Arial"/>
          <w:sz w:val="20"/>
        </w:rPr>
        <w:t xml:space="preserve">and other applicable laws; to assist each other in responding to and mitigating the effects of any breach of protected health information in violation of </w:t>
      </w:r>
      <w:r w:rsidR="008D408F" w:rsidRPr="3CBC1A13">
        <w:rPr>
          <w:rFonts w:cs="Arial"/>
          <w:sz w:val="20"/>
        </w:rPr>
        <w:t xml:space="preserve">the </w:t>
      </w:r>
      <w:r w:rsidR="009B759E" w:rsidRPr="3CBC1A13">
        <w:rPr>
          <w:rFonts w:cs="Arial"/>
          <w:sz w:val="20"/>
        </w:rPr>
        <w:t>HIPAA Rules</w:t>
      </w:r>
      <w:r w:rsidR="003217E6" w:rsidRPr="3CBC1A13">
        <w:rPr>
          <w:rFonts w:cs="Arial"/>
          <w:sz w:val="20"/>
        </w:rPr>
        <w:t xml:space="preserve"> or this Agreement; and to assist the other party in responding to any investigation, complaint, or action by any government agency or third party relating to the performance of this Agreement. </w:t>
      </w:r>
      <w:r w:rsidR="005E6421" w:rsidRPr="3CBC1A13">
        <w:rPr>
          <w:rFonts w:cs="Arial"/>
          <w:sz w:val="20"/>
        </w:rPr>
        <w:t xml:space="preserve">In addition to any other cooperation reasonably requested by Covered Entity, </w:t>
      </w:r>
      <w:r w:rsidR="00007A99" w:rsidRPr="3CBC1A13">
        <w:rPr>
          <w:rFonts w:cs="Arial"/>
          <w:sz w:val="20"/>
        </w:rPr>
        <w:t xml:space="preserve">Business Associate shall make its </w:t>
      </w:r>
      <w:r w:rsidR="00460CDE" w:rsidRPr="3CBC1A13">
        <w:rPr>
          <w:rFonts w:cs="Arial"/>
          <w:sz w:val="20"/>
        </w:rPr>
        <w:t xml:space="preserve">officers, members, </w:t>
      </w:r>
      <w:r w:rsidR="00007A99" w:rsidRPr="3CBC1A13">
        <w:rPr>
          <w:rFonts w:cs="Arial"/>
          <w:sz w:val="20"/>
        </w:rPr>
        <w:t>employees, and agents available without charge for interview or testimony.</w:t>
      </w:r>
    </w:p>
    <w:p w14:paraId="29AA6DFA" w14:textId="45CA0401" w:rsidR="003217E6" w:rsidRPr="00EB5A91" w:rsidRDefault="00B85580" w:rsidP="3CBC1A13">
      <w:pPr>
        <w:spacing w:before="100" w:beforeAutospacing="1" w:after="100" w:afterAutospacing="1"/>
        <w:rPr>
          <w:rFonts w:cs="Arial"/>
          <w:sz w:val="20"/>
        </w:rPr>
      </w:pPr>
      <w:r w:rsidRPr="3CBC1A13">
        <w:rPr>
          <w:rFonts w:cs="Arial"/>
          <w:b/>
          <w:bCs/>
          <w:sz w:val="20"/>
        </w:rPr>
        <w:t>13</w:t>
      </w:r>
      <w:r w:rsidR="003217E6" w:rsidRPr="3CBC1A13">
        <w:rPr>
          <w:rFonts w:cs="Arial"/>
          <w:b/>
          <w:bCs/>
          <w:sz w:val="20"/>
        </w:rPr>
        <w:t>.</w:t>
      </w:r>
      <w:r w:rsidR="6E73CD38" w:rsidRPr="3CBC1A13">
        <w:rPr>
          <w:rFonts w:cs="Arial"/>
          <w:b/>
          <w:bCs/>
          <w:sz w:val="20"/>
        </w:rPr>
        <w:t xml:space="preserve">  </w:t>
      </w:r>
      <w:r w:rsidR="003217E6" w:rsidRPr="00EB5A91">
        <w:rPr>
          <w:rFonts w:cs="Arial"/>
          <w:b/>
          <w:sz w:val="20"/>
        </w:rPr>
        <w:tab/>
      </w:r>
      <w:r w:rsidR="003217E6" w:rsidRPr="3CBC1A13">
        <w:rPr>
          <w:rFonts w:cs="Arial"/>
          <w:b/>
          <w:bCs/>
          <w:sz w:val="20"/>
        </w:rPr>
        <w:t>Relation to Services Agreement.</w:t>
      </w:r>
      <w:r w:rsidR="003217E6" w:rsidRPr="3CBC1A13">
        <w:rPr>
          <w:rFonts w:cs="Arial"/>
          <w:sz w:val="20"/>
        </w:rPr>
        <w:t xml:space="preserve">  This Agreement supplements the Services Agreement.  The terms and conditions of the Services Agreement shall continue to apply to the extent not inconsistent with this Agreement.  If there is a conflict between this Agreement and the Services Agreement, this Agreement shall control.</w:t>
      </w:r>
    </w:p>
    <w:p w14:paraId="0A49D0A3" w14:textId="78DBA283" w:rsidR="003217E6" w:rsidRDefault="00B85580" w:rsidP="3CBC1A13">
      <w:pPr>
        <w:spacing w:before="100" w:beforeAutospacing="1" w:after="100" w:afterAutospacing="1"/>
        <w:rPr>
          <w:rFonts w:cs="Arial"/>
          <w:sz w:val="20"/>
        </w:rPr>
      </w:pPr>
      <w:r w:rsidRPr="3CBC1A13">
        <w:rPr>
          <w:rFonts w:cs="Arial"/>
          <w:b/>
          <w:bCs/>
          <w:sz w:val="20"/>
        </w:rPr>
        <w:t>14</w:t>
      </w:r>
      <w:r w:rsidR="003217E6" w:rsidRPr="3CBC1A13">
        <w:rPr>
          <w:rFonts w:cs="Arial"/>
          <w:b/>
          <w:bCs/>
          <w:sz w:val="20"/>
        </w:rPr>
        <w:t>.</w:t>
      </w:r>
      <w:r w:rsidR="2DC03851" w:rsidRPr="3CBC1A13">
        <w:rPr>
          <w:rFonts w:cs="Arial"/>
          <w:b/>
          <w:bCs/>
          <w:sz w:val="20"/>
        </w:rPr>
        <w:t xml:space="preserve">  </w:t>
      </w:r>
      <w:r w:rsidR="003217E6" w:rsidRPr="00D334E8">
        <w:rPr>
          <w:rFonts w:cs="Arial"/>
          <w:b/>
          <w:sz w:val="20"/>
        </w:rPr>
        <w:tab/>
      </w:r>
      <w:r w:rsidR="003217E6" w:rsidRPr="3CBC1A13">
        <w:rPr>
          <w:rFonts w:cs="Arial"/>
          <w:b/>
          <w:bCs/>
          <w:sz w:val="20"/>
        </w:rPr>
        <w:t xml:space="preserve">No </w:t>
      </w:r>
      <w:r w:rsidR="00FA5087" w:rsidRPr="3CBC1A13">
        <w:rPr>
          <w:rFonts w:cs="Arial"/>
          <w:b/>
          <w:bCs/>
          <w:sz w:val="20"/>
        </w:rPr>
        <w:t>Third-Party</w:t>
      </w:r>
      <w:r w:rsidR="003217E6" w:rsidRPr="3CBC1A13">
        <w:rPr>
          <w:rFonts w:cs="Arial"/>
          <w:b/>
          <w:bCs/>
          <w:sz w:val="20"/>
        </w:rPr>
        <w:t xml:space="preserve"> Beneficiaries.</w:t>
      </w:r>
      <w:r w:rsidR="003217E6" w:rsidRPr="3CBC1A13">
        <w:rPr>
          <w:rFonts w:cs="Arial"/>
          <w:sz w:val="20"/>
        </w:rPr>
        <w:t xml:space="preserve">  Nothing in this Agreement is intended to nor shall it confer a</w:t>
      </w:r>
      <w:r w:rsidR="006F71D0" w:rsidRPr="3CBC1A13">
        <w:rPr>
          <w:rFonts w:cs="Arial"/>
          <w:sz w:val="20"/>
        </w:rPr>
        <w:t xml:space="preserve">ny rights on any other persons </w:t>
      </w:r>
      <w:r w:rsidR="003217E6" w:rsidRPr="3CBC1A13">
        <w:rPr>
          <w:rFonts w:cs="Arial"/>
          <w:sz w:val="20"/>
        </w:rPr>
        <w:t>except Covered Entity and Business Associate and their respective successors and assigns.</w:t>
      </w:r>
    </w:p>
    <w:p w14:paraId="4CD5B543" w14:textId="69F9FE94" w:rsidR="003217E6" w:rsidRDefault="00B85580" w:rsidP="3CBC1A13">
      <w:pPr>
        <w:spacing w:before="100" w:beforeAutospacing="1" w:after="100" w:afterAutospacing="1"/>
        <w:rPr>
          <w:rFonts w:cs="Arial"/>
          <w:sz w:val="20"/>
        </w:rPr>
      </w:pPr>
      <w:r w:rsidRPr="3CBC1A13">
        <w:rPr>
          <w:rFonts w:cs="Arial"/>
          <w:b/>
          <w:bCs/>
          <w:sz w:val="20"/>
        </w:rPr>
        <w:t>15</w:t>
      </w:r>
      <w:r w:rsidR="003217E6" w:rsidRPr="3CBC1A13">
        <w:rPr>
          <w:rFonts w:cs="Arial"/>
          <w:b/>
          <w:bCs/>
          <w:sz w:val="20"/>
        </w:rPr>
        <w:t>.</w:t>
      </w:r>
      <w:r w:rsidR="4B98D6EF" w:rsidRPr="3CBC1A13">
        <w:rPr>
          <w:rFonts w:cs="Arial"/>
          <w:b/>
          <w:bCs/>
          <w:sz w:val="20"/>
        </w:rPr>
        <w:t xml:space="preserve">  </w:t>
      </w:r>
      <w:r w:rsidR="003217E6" w:rsidRPr="0024025B">
        <w:rPr>
          <w:rFonts w:cs="Arial"/>
          <w:b/>
          <w:sz w:val="20"/>
        </w:rPr>
        <w:tab/>
      </w:r>
      <w:r w:rsidR="003217E6" w:rsidRPr="3CBC1A13">
        <w:rPr>
          <w:rFonts w:cs="Arial"/>
          <w:b/>
          <w:bCs/>
          <w:sz w:val="20"/>
        </w:rPr>
        <w:t>Entire Agreement.</w:t>
      </w:r>
      <w:r w:rsidR="003217E6" w:rsidRPr="3CBC1A13">
        <w:rPr>
          <w:rFonts w:cs="Arial"/>
          <w:sz w:val="20"/>
        </w:rPr>
        <w:t xml:space="preserve">  This Agreement contains the entire agreement between the parties as it relates to the use or disclosure of protected health information, and supersedes all prior discussions, negotiations and services relating to the same to the extent such other prior communications are inconsistent with this Agreement.</w:t>
      </w:r>
    </w:p>
    <w:p w14:paraId="3D97A016" w14:textId="77777777" w:rsidR="001268AC" w:rsidRDefault="00B85580" w:rsidP="00376271">
      <w:pPr>
        <w:autoSpaceDE w:val="0"/>
        <w:autoSpaceDN w:val="0"/>
        <w:rPr>
          <w:rFonts w:cs="Arial"/>
          <w:sz w:val="20"/>
        </w:rPr>
      </w:pPr>
      <w:r>
        <w:rPr>
          <w:rFonts w:cs="Arial"/>
          <w:b/>
          <w:sz w:val="20"/>
        </w:rPr>
        <w:t>16</w:t>
      </w:r>
      <w:r w:rsidR="00376271" w:rsidRPr="00270C0A">
        <w:rPr>
          <w:rFonts w:cs="Arial"/>
          <w:b/>
          <w:sz w:val="20"/>
        </w:rPr>
        <w:t xml:space="preserve">.  </w:t>
      </w:r>
      <w:r w:rsidR="00CF5744" w:rsidRPr="00270C0A">
        <w:rPr>
          <w:rFonts w:cs="Arial"/>
          <w:b/>
          <w:sz w:val="20"/>
        </w:rPr>
        <w:tab/>
      </w:r>
      <w:r w:rsidR="00376271" w:rsidRPr="00270C0A">
        <w:rPr>
          <w:rFonts w:cs="Arial"/>
          <w:b/>
          <w:sz w:val="20"/>
        </w:rPr>
        <w:t>Indemnification.</w:t>
      </w:r>
      <w:r w:rsidR="00376271" w:rsidRPr="00376271">
        <w:rPr>
          <w:rFonts w:cs="Arial"/>
          <w:i/>
          <w:sz w:val="20"/>
        </w:rPr>
        <w:t xml:space="preserve">  </w:t>
      </w:r>
      <w:r w:rsidR="00553EA2" w:rsidRPr="000D2B8B">
        <w:rPr>
          <w:rFonts w:cs="Arial"/>
          <w:sz w:val="20"/>
        </w:rPr>
        <w:t>Business Associate hereby agrees to indemnify, defend and hold harmless the Covered Entity and its shareholders, directors, officers, partners, members, employees, agents and/or contractors against any losses, liabilities, fines, penalties, costs or expenses (including reasonable attorneys’ fees) which may be imposed upon Covered Entity by reason of any suit, claim, action, proceeding or demand by any third party which results from Business Associate's breach of this Agreement or from any negligence or wrongful acts or omissions, including failure to comply with the terms and requirements of the applicable laws and regulations by Business Associate, its shareholders, directors, officers, partners, members, employees, agents, contractors and/or subcontractors.  This obligation of Business Associate to indemnify Covered Entity shall survive the termination of this Agreement for any reason.</w:t>
      </w:r>
    </w:p>
    <w:p w14:paraId="7CE5302C" w14:textId="77777777" w:rsidR="006E45BB" w:rsidRDefault="006E45BB" w:rsidP="00376271">
      <w:pPr>
        <w:autoSpaceDE w:val="0"/>
        <w:autoSpaceDN w:val="0"/>
        <w:rPr>
          <w:rFonts w:cs="Arial"/>
          <w:sz w:val="20"/>
        </w:rPr>
      </w:pPr>
    </w:p>
    <w:p w14:paraId="7F76136C" w14:textId="361CCCE2" w:rsidR="00270C0A" w:rsidRDefault="00B85580" w:rsidP="00376271">
      <w:pPr>
        <w:autoSpaceDE w:val="0"/>
        <w:autoSpaceDN w:val="0"/>
        <w:rPr>
          <w:rFonts w:cs="Arial"/>
          <w:sz w:val="20"/>
        </w:rPr>
      </w:pPr>
      <w:r>
        <w:rPr>
          <w:rFonts w:cs="Arial"/>
          <w:b/>
          <w:sz w:val="20"/>
        </w:rPr>
        <w:t>17</w:t>
      </w:r>
      <w:r w:rsidR="007D1CCF" w:rsidRPr="004E41A6">
        <w:rPr>
          <w:rFonts w:cs="Arial"/>
          <w:b/>
          <w:sz w:val="20"/>
        </w:rPr>
        <w:t xml:space="preserve">. </w:t>
      </w:r>
      <w:r w:rsidR="00CF5744" w:rsidRPr="004E41A6">
        <w:rPr>
          <w:rFonts w:cs="Arial"/>
          <w:b/>
          <w:sz w:val="20"/>
        </w:rPr>
        <w:tab/>
      </w:r>
      <w:r w:rsidR="007D1CCF" w:rsidRPr="004E41A6">
        <w:rPr>
          <w:rFonts w:cs="Arial"/>
          <w:b/>
          <w:sz w:val="20"/>
        </w:rPr>
        <w:t xml:space="preserve"> Encryption.</w:t>
      </w:r>
      <w:r w:rsidR="007D1CCF" w:rsidRPr="001853C2">
        <w:rPr>
          <w:rFonts w:cs="Arial"/>
          <w:b/>
          <w:sz w:val="20"/>
        </w:rPr>
        <w:t xml:space="preserve">  </w:t>
      </w:r>
      <w:r w:rsidR="007D1CCF" w:rsidRPr="001853C2">
        <w:rPr>
          <w:rFonts w:cs="Arial"/>
          <w:sz w:val="20"/>
        </w:rPr>
        <w:t xml:space="preserve">Business Associate </w:t>
      </w:r>
      <w:r w:rsidR="005E389A" w:rsidRPr="001853C2">
        <w:rPr>
          <w:rFonts w:cs="Arial"/>
          <w:sz w:val="20"/>
        </w:rPr>
        <w:t xml:space="preserve">and </w:t>
      </w:r>
      <w:r w:rsidR="00C84601" w:rsidRPr="001853C2">
        <w:rPr>
          <w:rFonts w:cs="Arial"/>
          <w:sz w:val="20"/>
        </w:rPr>
        <w:t>its</w:t>
      </w:r>
      <w:r w:rsidR="005E389A" w:rsidRPr="001853C2">
        <w:rPr>
          <w:rFonts w:cs="Arial"/>
          <w:sz w:val="20"/>
        </w:rPr>
        <w:t xml:space="preserve"> subcontractors</w:t>
      </w:r>
      <w:r w:rsidR="00C84601" w:rsidRPr="001853C2">
        <w:rPr>
          <w:rFonts w:cs="Arial"/>
          <w:sz w:val="20"/>
        </w:rPr>
        <w:t>, if applicable,</w:t>
      </w:r>
      <w:r w:rsidR="005E389A" w:rsidRPr="001853C2">
        <w:rPr>
          <w:rFonts w:cs="Arial"/>
          <w:sz w:val="20"/>
        </w:rPr>
        <w:t xml:space="preserve"> shall employ adequate data and device </w:t>
      </w:r>
      <w:r w:rsidR="00346821" w:rsidRPr="001853C2">
        <w:rPr>
          <w:rFonts w:cs="Arial"/>
          <w:sz w:val="20"/>
        </w:rPr>
        <w:t>(</w:t>
      </w:r>
      <w:r w:rsidR="004E41A6">
        <w:rPr>
          <w:rFonts w:cs="Arial"/>
          <w:sz w:val="20"/>
        </w:rPr>
        <w:t xml:space="preserve">desktop, </w:t>
      </w:r>
      <w:r w:rsidR="00346821" w:rsidRPr="001853C2">
        <w:rPr>
          <w:rFonts w:cs="Arial"/>
          <w:sz w:val="20"/>
        </w:rPr>
        <w:t xml:space="preserve">laptop, </w:t>
      </w:r>
      <w:r w:rsidR="004E41A6">
        <w:rPr>
          <w:rFonts w:cs="Arial"/>
          <w:sz w:val="20"/>
        </w:rPr>
        <w:t xml:space="preserve">USB </w:t>
      </w:r>
      <w:r w:rsidR="00346821" w:rsidRPr="001853C2">
        <w:rPr>
          <w:rFonts w:cs="Arial"/>
          <w:sz w:val="20"/>
        </w:rPr>
        <w:t xml:space="preserve">thumb drive, </w:t>
      </w:r>
      <w:r w:rsidR="004E41A6">
        <w:rPr>
          <w:rFonts w:cs="Arial"/>
          <w:sz w:val="20"/>
        </w:rPr>
        <w:t xml:space="preserve">CD/DVD, </w:t>
      </w:r>
      <w:r w:rsidR="00346821" w:rsidRPr="001853C2">
        <w:rPr>
          <w:rFonts w:cs="Arial"/>
          <w:sz w:val="20"/>
        </w:rPr>
        <w:t xml:space="preserve">etc.) </w:t>
      </w:r>
      <w:r w:rsidR="007D1CCF" w:rsidRPr="001853C2">
        <w:rPr>
          <w:rFonts w:cs="Arial"/>
          <w:sz w:val="20"/>
        </w:rPr>
        <w:t>encrypt</w:t>
      </w:r>
      <w:r w:rsidR="005E389A" w:rsidRPr="001853C2">
        <w:rPr>
          <w:rFonts w:cs="Arial"/>
          <w:sz w:val="20"/>
        </w:rPr>
        <w:t xml:space="preserve">ion </w:t>
      </w:r>
      <w:r w:rsidR="005B57D2" w:rsidRPr="001853C2">
        <w:rPr>
          <w:rFonts w:cs="Arial"/>
          <w:sz w:val="20"/>
        </w:rPr>
        <w:t>to</w:t>
      </w:r>
      <w:r w:rsidR="005E389A" w:rsidRPr="001853C2">
        <w:rPr>
          <w:rFonts w:cs="Arial"/>
          <w:sz w:val="20"/>
        </w:rPr>
        <w:t xml:space="preserve"> render the </w:t>
      </w:r>
      <w:r w:rsidR="005B57D2" w:rsidRPr="001853C2">
        <w:rPr>
          <w:rFonts w:cs="Arial"/>
          <w:sz w:val="20"/>
        </w:rPr>
        <w:t xml:space="preserve">Covered Entity’s protected health information </w:t>
      </w:r>
      <w:r w:rsidR="005E389A" w:rsidRPr="001853C2">
        <w:rPr>
          <w:rFonts w:cs="Arial"/>
          <w:sz w:val="20"/>
        </w:rPr>
        <w:t>data unusable, unreadable, or indecipherable to unauthorized individuals through the use of a technology or methodology tested by the National Institute of Standards and Technology and judged to meet the standard</w:t>
      </w:r>
      <w:r w:rsidR="007D1CCF" w:rsidRPr="001853C2">
        <w:rPr>
          <w:rFonts w:cs="Arial"/>
          <w:sz w:val="20"/>
        </w:rPr>
        <w:t>.</w:t>
      </w:r>
      <w:r w:rsidR="003A0CEC" w:rsidRPr="001853C2">
        <w:rPr>
          <w:rFonts w:cs="Arial"/>
          <w:sz w:val="20"/>
        </w:rPr>
        <w:t xml:space="preserve">  Such protection shall also extend to any databases</w:t>
      </w:r>
      <w:r w:rsidR="001F4584" w:rsidRPr="001853C2">
        <w:rPr>
          <w:rFonts w:cs="Arial"/>
          <w:sz w:val="20"/>
        </w:rPr>
        <w:t xml:space="preserve"> or</w:t>
      </w:r>
      <w:r w:rsidR="003A0CEC" w:rsidRPr="001853C2">
        <w:rPr>
          <w:rFonts w:cs="Arial"/>
          <w:sz w:val="20"/>
        </w:rPr>
        <w:t xml:space="preserve"> collections of </w:t>
      </w:r>
      <w:r w:rsidR="000A6085" w:rsidRPr="001853C2">
        <w:rPr>
          <w:rFonts w:cs="Arial"/>
          <w:sz w:val="20"/>
        </w:rPr>
        <w:t xml:space="preserve">PHI containing information derived from the PHI </w:t>
      </w:r>
      <w:r w:rsidR="001F4584" w:rsidRPr="001853C2">
        <w:rPr>
          <w:rFonts w:cs="Arial"/>
          <w:sz w:val="20"/>
        </w:rPr>
        <w:t xml:space="preserve">as well as </w:t>
      </w:r>
      <w:r w:rsidR="00B62731" w:rsidRPr="001853C2">
        <w:rPr>
          <w:rFonts w:cs="Arial"/>
          <w:sz w:val="20"/>
        </w:rPr>
        <w:t xml:space="preserve">to </w:t>
      </w:r>
      <w:r w:rsidR="00346821" w:rsidRPr="001853C2">
        <w:rPr>
          <w:rFonts w:cs="Arial"/>
          <w:sz w:val="20"/>
        </w:rPr>
        <w:t xml:space="preserve">PHI </w:t>
      </w:r>
      <w:r w:rsidR="001F4584" w:rsidRPr="001853C2">
        <w:rPr>
          <w:rFonts w:cs="Arial"/>
          <w:sz w:val="20"/>
        </w:rPr>
        <w:t xml:space="preserve">backups and </w:t>
      </w:r>
      <w:r w:rsidR="000A6085" w:rsidRPr="001853C2">
        <w:rPr>
          <w:rFonts w:cs="Arial"/>
          <w:sz w:val="20"/>
        </w:rPr>
        <w:t>archives.</w:t>
      </w:r>
    </w:p>
    <w:p w14:paraId="09ECBBD1" w14:textId="77777777" w:rsidR="00F826FC" w:rsidRDefault="00F826FC" w:rsidP="00376271">
      <w:pPr>
        <w:autoSpaceDE w:val="0"/>
        <w:autoSpaceDN w:val="0"/>
        <w:rPr>
          <w:rFonts w:cs="Arial"/>
          <w:sz w:val="20"/>
        </w:rPr>
      </w:pPr>
    </w:p>
    <w:p w14:paraId="1E0372ED" w14:textId="22941BE6" w:rsidR="006B7A9D" w:rsidRDefault="006B7A9D" w:rsidP="00376271">
      <w:pPr>
        <w:autoSpaceDE w:val="0"/>
        <w:autoSpaceDN w:val="0"/>
        <w:rPr>
          <w:rFonts w:cs="Arial"/>
          <w:sz w:val="20"/>
        </w:rPr>
      </w:pPr>
      <w:r>
        <w:rPr>
          <w:rFonts w:cs="Arial"/>
          <w:sz w:val="20"/>
        </w:rPr>
        <w:t>18.</w:t>
      </w:r>
      <w:r>
        <w:rPr>
          <w:rFonts w:cs="Arial"/>
          <w:sz w:val="20"/>
        </w:rPr>
        <w:tab/>
      </w:r>
      <w:r w:rsidRPr="00F826FC">
        <w:rPr>
          <w:rFonts w:cs="Arial"/>
          <w:b/>
          <w:bCs/>
          <w:sz w:val="20"/>
        </w:rPr>
        <w:t>Data Security</w:t>
      </w:r>
      <w:r w:rsidR="00693506">
        <w:rPr>
          <w:rFonts w:cs="Arial"/>
          <w:sz w:val="20"/>
        </w:rPr>
        <w:t xml:space="preserve">. </w:t>
      </w:r>
      <w:r w:rsidRPr="006B7A9D">
        <w:rPr>
          <w:rFonts w:cs="Arial"/>
          <w:sz w:val="20"/>
        </w:rPr>
        <w:t>S</w:t>
      </w:r>
      <w:r w:rsidR="00727969">
        <w:rPr>
          <w:rFonts w:cs="Arial"/>
          <w:sz w:val="20"/>
        </w:rPr>
        <w:t xml:space="preserve">t. </w:t>
      </w:r>
      <w:r w:rsidRPr="006B7A9D">
        <w:rPr>
          <w:rFonts w:cs="Arial"/>
          <w:sz w:val="20"/>
        </w:rPr>
        <w:t>L</w:t>
      </w:r>
      <w:r w:rsidR="00727969">
        <w:rPr>
          <w:rFonts w:cs="Arial"/>
          <w:sz w:val="20"/>
        </w:rPr>
        <w:t>uke’s</w:t>
      </w:r>
      <w:r w:rsidRPr="006B7A9D">
        <w:rPr>
          <w:rFonts w:cs="Arial"/>
          <w:sz w:val="20"/>
        </w:rPr>
        <w:t xml:space="preserve"> </w:t>
      </w:r>
      <w:r w:rsidR="00727969">
        <w:rPr>
          <w:rFonts w:cs="Arial"/>
          <w:sz w:val="20"/>
        </w:rPr>
        <w:t xml:space="preserve">PHI </w:t>
      </w:r>
      <w:r w:rsidRPr="006B7A9D">
        <w:rPr>
          <w:rFonts w:cs="Arial"/>
          <w:sz w:val="20"/>
        </w:rPr>
        <w:t>Data is to be stored exclusively within the United States.</w:t>
      </w:r>
    </w:p>
    <w:p w14:paraId="36A1561B" w14:textId="6DB61FA0" w:rsidR="007D1CCF" w:rsidRPr="001853C2" w:rsidRDefault="00B85580" w:rsidP="3CBC1A13">
      <w:pPr>
        <w:autoSpaceDE w:val="0"/>
        <w:autoSpaceDN w:val="0"/>
        <w:rPr>
          <w:rFonts w:cs="Arial"/>
          <w:sz w:val="20"/>
        </w:rPr>
      </w:pPr>
      <w:r w:rsidRPr="3CBC1A13">
        <w:rPr>
          <w:rFonts w:cs="Arial"/>
          <w:b/>
          <w:bCs/>
          <w:sz w:val="20"/>
        </w:rPr>
        <w:lastRenderedPageBreak/>
        <w:t>1</w:t>
      </w:r>
      <w:r w:rsidR="006B7A9D">
        <w:rPr>
          <w:rFonts w:cs="Arial"/>
          <w:b/>
          <w:bCs/>
          <w:sz w:val="20"/>
        </w:rPr>
        <w:t>9</w:t>
      </w:r>
      <w:r w:rsidR="00270C0A" w:rsidRPr="3CBC1A13">
        <w:rPr>
          <w:rFonts w:cs="Arial"/>
          <w:b/>
          <w:bCs/>
          <w:sz w:val="20"/>
        </w:rPr>
        <w:t>.</w:t>
      </w:r>
      <w:r w:rsidR="7170B0CC" w:rsidRPr="3CBC1A13">
        <w:rPr>
          <w:rFonts w:cs="Arial"/>
          <w:b/>
          <w:bCs/>
          <w:sz w:val="20"/>
        </w:rPr>
        <w:t xml:space="preserve">  </w:t>
      </w:r>
      <w:r w:rsidR="00270C0A" w:rsidRPr="00270C0A">
        <w:rPr>
          <w:rFonts w:cs="Arial"/>
          <w:b/>
          <w:sz w:val="20"/>
        </w:rPr>
        <w:tab/>
      </w:r>
      <w:r w:rsidR="00270C0A" w:rsidRPr="3CBC1A13">
        <w:rPr>
          <w:rFonts w:cs="Arial"/>
          <w:b/>
          <w:bCs/>
          <w:sz w:val="20"/>
        </w:rPr>
        <w:t>Effective Date.</w:t>
      </w:r>
      <w:r w:rsidR="00270C0A" w:rsidRPr="3CBC1A13">
        <w:rPr>
          <w:rFonts w:cs="Arial"/>
          <w:sz w:val="20"/>
        </w:rPr>
        <w:t xml:space="preserve">  The Effective Date of this Agreement shall be __________________________.</w:t>
      </w:r>
      <w:r w:rsidR="003A0CEC" w:rsidRPr="3CBC1A13">
        <w:rPr>
          <w:rFonts w:cs="Arial"/>
          <w:sz w:val="20"/>
        </w:rPr>
        <w:t xml:space="preserve"> </w:t>
      </w:r>
      <w:r w:rsidR="007D1CCF" w:rsidRPr="3CBC1A13">
        <w:rPr>
          <w:rFonts w:cs="Arial"/>
          <w:b/>
          <w:bCs/>
          <w:sz w:val="20"/>
        </w:rPr>
        <w:t xml:space="preserve"> </w:t>
      </w:r>
    </w:p>
    <w:p w14:paraId="1ED01933" w14:textId="77777777" w:rsidR="003217E6" w:rsidRPr="00357383" w:rsidRDefault="003217E6" w:rsidP="003217E6">
      <w:pPr>
        <w:pStyle w:val="Signature"/>
        <w:keepNext/>
        <w:keepLines/>
        <w:rPr>
          <w:rFonts w:cs="Arial"/>
          <w:b/>
          <w:bCs/>
          <w:caps/>
          <w:sz w:val="20"/>
        </w:rPr>
      </w:pPr>
      <w:r w:rsidRPr="00357383">
        <w:rPr>
          <w:rFonts w:cs="Arial"/>
          <w:b/>
          <w:bCs/>
          <w:caps/>
          <w:sz w:val="20"/>
        </w:rPr>
        <w:t>COVERED ENTITY</w:t>
      </w:r>
    </w:p>
    <w:p w14:paraId="30638EDF" w14:textId="77777777" w:rsidR="003217E6" w:rsidRPr="0074610D" w:rsidRDefault="00455F7C" w:rsidP="006B72E0">
      <w:pPr>
        <w:pStyle w:val="Signature"/>
        <w:spacing w:before="0" w:after="0" w:line="480" w:lineRule="auto"/>
        <w:rPr>
          <w:rFonts w:cs="Arial"/>
          <w:sz w:val="20"/>
        </w:rPr>
      </w:pPr>
      <w:r>
        <w:rPr>
          <w:rFonts w:cs="Arial"/>
          <w:sz w:val="20"/>
        </w:rPr>
        <w:t>Sign</w:t>
      </w:r>
      <w:r w:rsidR="003217E6" w:rsidRPr="0074610D">
        <w:rPr>
          <w:rFonts w:cs="Arial"/>
          <w:sz w:val="20"/>
        </w:rPr>
        <w:t>:</w:t>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rPr>
        <w:t xml:space="preserve"> </w:t>
      </w:r>
      <w:r w:rsidR="003217E6" w:rsidRPr="0074610D">
        <w:rPr>
          <w:rFonts w:cs="Arial"/>
          <w:sz w:val="20"/>
        </w:rPr>
        <w:br/>
        <w:t>Print Name:</w:t>
      </w:r>
      <w:r>
        <w:rPr>
          <w:rFonts w:cs="Arial"/>
          <w:sz w:val="20"/>
        </w:rPr>
        <w:t xml:space="preserve"> Steven Pitts</w:t>
      </w:r>
      <w:r w:rsidR="003217E6" w:rsidRPr="0074610D">
        <w:rPr>
          <w:rFonts w:cs="Arial"/>
          <w:sz w:val="20"/>
        </w:rPr>
        <w:br/>
        <w:t>Print Title:</w:t>
      </w:r>
      <w:r>
        <w:rPr>
          <w:rFonts w:cs="Arial"/>
          <w:sz w:val="20"/>
        </w:rPr>
        <w:t xml:space="preserve"> </w:t>
      </w:r>
      <w:r w:rsidR="00F96923">
        <w:rPr>
          <w:rFonts w:cs="Arial"/>
          <w:sz w:val="20"/>
        </w:rPr>
        <w:t>Chief</w:t>
      </w:r>
      <w:r>
        <w:rPr>
          <w:rFonts w:cs="Arial"/>
          <w:sz w:val="20"/>
        </w:rPr>
        <w:t xml:space="preserve"> Compliance Officer</w:t>
      </w:r>
      <w:r w:rsidR="003217E6" w:rsidRPr="0074610D">
        <w:rPr>
          <w:rFonts w:cs="Arial"/>
          <w:sz w:val="20"/>
        </w:rPr>
        <w:br/>
        <w:t>Date:</w:t>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p>
    <w:p w14:paraId="766CD694" w14:textId="77777777" w:rsidR="003217E6" w:rsidRPr="00357383" w:rsidRDefault="003217E6" w:rsidP="003217E6">
      <w:pPr>
        <w:pStyle w:val="Signature"/>
        <w:keepNext/>
        <w:keepLines/>
        <w:rPr>
          <w:rFonts w:cs="Arial"/>
          <w:b/>
          <w:caps/>
          <w:sz w:val="20"/>
        </w:rPr>
      </w:pPr>
      <w:r w:rsidRPr="00357383">
        <w:rPr>
          <w:rFonts w:cs="Arial"/>
          <w:b/>
          <w:caps/>
          <w:sz w:val="20"/>
        </w:rPr>
        <w:t>BUSINESS ASSOCIATE</w:t>
      </w:r>
    </w:p>
    <w:p w14:paraId="4870D63D" w14:textId="77777777" w:rsidR="004E41A6" w:rsidRDefault="00F74D6C" w:rsidP="006B72E0">
      <w:pPr>
        <w:pStyle w:val="Signature"/>
        <w:spacing w:before="0" w:after="0" w:line="480" w:lineRule="auto"/>
        <w:rPr>
          <w:rFonts w:cs="Arial"/>
          <w:sz w:val="20"/>
        </w:rPr>
      </w:pPr>
      <w:r>
        <w:rPr>
          <w:rFonts w:cs="Arial"/>
          <w:sz w:val="20"/>
        </w:rPr>
        <w:t>Sign</w:t>
      </w:r>
      <w:r w:rsidR="003217E6" w:rsidRPr="0074610D">
        <w:rPr>
          <w:rFonts w:cs="Arial"/>
          <w:sz w:val="20"/>
        </w:rPr>
        <w:t>:</w:t>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rPr>
        <w:br/>
        <w:t>Print Name:</w:t>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rPr>
        <w:br/>
        <w:t>Print Title:</w:t>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u w:val="single"/>
        </w:rPr>
        <w:tab/>
      </w:r>
      <w:r w:rsidR="003217E6" w:rsidRPr="0074610D">
        <w:rPr>
          <w:rFonts w:cs="Arial"/>
          <w:sz w:val="20"/>
        </w:rPr>
        <w:br/>
      </w:r>
      <w:r w:rsidR="004E41A6">
        <w:rPr>
          <w:rFonts w:cs="Arial"/>
          <w:sz w:val="20"/>
        </w:rPr>
        <w:t>Email Address:</w:t>
      </w:r>
      <w:r w:rsidR="004E41A6" w:rsidRPr="004E41A6">
        <w:rPr>
          <w:rFonts w:cs="Arial"/>
          <w:sz w:val="20"/>
          <w:u w:val="single"/>
        </w:rPr>
        <w:t xml:space="preserve"> </w:t>
      </w:r>
      <w:r w:rsidR="004E41A6" w:rsidRPr="0074610D">
        <w:rPr>
          <w:rFonts w:cs="Arial"/>
          <w:sz w:val="20"/>
          <w:u w:val="single"/>
        </w:rPr>
        <w:tab/>
      </w:r>
      <w:r w:rsidR="004E41A6" w:rsidRPr="0074610D">
        <w:rPr>
          <w:rFonts w:cs="Arial"/>
          <w:sz w:val="20"/>
          <w:u w:val="single"/>
        </w:rPr>
        <w:tab/>
      </w:r>
      <w:r w:rsidR="004E41A6" w:rsidRPr="0074610D">
        <w:rPr>
          <w:rFonts w:cs="Arial"/>
          <w:sz w:val="20"/>
          <w:u w:val="single"/>
        </w:rPr>
        <w:tab/>
      </w:r>
      <w:r w:rsidR="004E41A6" w:rsidRPr="0074610D">
        <w:rPr>
          <w:rFonts w:cs="Arial"/>
          <w:sz w:val="20"/>
          <w:u w:val="single"/>
        </w:rPr>
        <w:tab/>
      </w:r>
      <w:r w:rsidR="004E41A6" w:rsidRPr="0074610D">
        <w:rPr>
          <w:rFonts w:cs="Arial"/>
          <w:sz w:val="20"/>
          <w:u w:val="single"/>
        </w:rPr>
        <w:tab/>
      </w:r>
    </w:p>
    <w:p w14:paraId="2A9E29AC" w14:textId="48F174B3" w:rsidR="002D1C43" w:rsidRDefault="006B72E0" w:rsidP="006B72E0">
      <w:pPr>
        <w:pStyle w:val="Signature"/>
        <w:spacing w:before="0" w:after="0" w:line="480" w:lineRule="auto"/>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757A30D5" wp14:editId="6BB060E6">
                <wp:simplePos x="0" y="0"/>
                <wp:positionH relativeFrom="column">
                  <wp:posOffset>3648075</wp:posOffset>
                </wp:positionH>
                <wp:positionV relativeFrom="paragraph">
                  <wp:posOffset>136525</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7EAD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25pt,10.75pt" to="432.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DGzgEAAAMEAAAOAAAAZHJzL2Uyb0RvYy54bWysU02P2yAQvVfqf0DcGydRPyIrzh6y2l6q&#10;Nup2fwCLhxgJGDTQxPn3HUjirNpKVatesAfmvZn3GNZ3o3fiAJQshk4uZnMpIGjsbdh38unbw5uV&#10;FCmr0CuHATp5giTvNq9frY+xhSUO6HogwSQhtcfYySHn2DZN0gN4lWYYIfChQfIqc0j7pid1ZHbv&#10;muV8/r45IvWRUENKvHt/PpSbym8M6PzFmARZuE5yb7muVNfnsjabtWr3pOJg9aUN9Q9deGUDF52o&#10;7lVW4jvZX6i81YQJTZ5p9A0aYzVUDaxmMf9JzeOgIlQtbE6Kk03p/9Hqz4cdCdt3cilFUJ6v6DGT&#10;svshiy2GwAYiiWXx6RhTy+nbsKNLlOKOiujRkC9fliPG6u1p8hbGLDRvLlZvP6ze8RXo61lzA0ZK&#10;+SOgF+Wnk86GIlu16vApZS7GqdeUsu1CWRM62z9Y52pQBga2jsRB8VXncVFaZtyLLI4KsilCzq3X&#10;v3xycGb9CoatKM3W6nUIb5xKawj5yusCZxeY4Q4m4PzPwEt+gUId0L8BT4haGUOewN4GpN9Vv1lh&#10;zvlXB866iwXP2J/qpVZreNKqc5dXUUb5ZVzht7e7+QEAAP//AwBQSwMEFAAGAAgAAAAhAKUFljjd&#10;AAAACQEAAA8AAABkcnMvZG93bnJldi54bWxMj09Pg0AQxe8mfofNmHizS5uCBFkaY/RivEB70NuW&#10;nQKRnaXsUvDbO8aDnubfy3u/yXeL7cUFR985UrBeRSCQamc6ahQc9i93KQgfNBndO0IFX+hhV1xf&#10;5TozbqYSL1VoBJuQz7SCNoQhk9LXLVrtV25A4tvJjVYHHsdGmlHPbG57uYmiRFrdESe0esCnFuvP&#10;arIKXs9v/rBNyufy/ZxW88dpahuHSt3eLI8PIAIu4U8MP/iMDgUzHd1ExoteQXy/jVmqYLPmyoI0&#10;ibk5/i5kkcv/HxTfAAAA//8DAFBLAQItABQABgAIAAAAIQC2gziS/gAAAOEBAAATAAAAAAAAAAAA&#10;AAAAAAAAAABbQ29udGVudF9UeXBlc10ueG1sUEsBAi0AFAAGAAgAAAAhADj9If/WAAAAlAEAAAsA&#10;AAAAAAAAAAAAAAAALwEAAF9yZWxzLy5yZWxzUEsBAi0AFAAGAAgAAAAhACM44MbOAQAAAwQAAA4A&#10;AAAAAAAAAAAAAAAALgIAAGRycy9lMm9Eb2MueG1sUEsBAi0AFAAGAAgAAAAhAKUFljjdAAAACQEA&#10;AA8AAAAAAAAAAAAAAAAAKAQAAGRycy9kb3ducmV2LnhtbFBLBQYAAAAABAAEAPMAAAAyBQAAAAA=&#10;" strokecolor="black [3213]"/>
            </w:pict>
          </mc:Fallback>
        </mc:AlternateContent>
      </w:r>
      <w:r w:rsidR="002D1C43">
        <w:rPr>
          <w:rFonts w:cs="Arial"/>
          <w:sz w:val="20"/>
        </w:rPr>
        <w:t>Phone Number</w:t>
      </w:r>
    </w:p>
    <w:p w14:paraId="0EFAD62D" w14:textId="73FF77A7" w:rsidR="006B72E0" w:rsidRDefault="006B72E0" w:rsidP="006B72E0">
      <w:pPr>
        <w:pStyle w:val="Signature"/>
        <w:spacing w:before="0" w:after="0" w:line="480" w:lineRule="auto"/>
        <w:rPr>
          <w:rFonts w:cs="Arial"/>
          <w:sz w:val="20"/>
        </w:rPr>
      </w:pPr>
      <w:r>
        <w:rPr>
          <w:rFonts w:cs="Arial"/>
          <w:noProof/>
          <w:sz w:val="20"/>
        </w:rPr>
        <mc:AlternateContent>
          <mc:Choice Requires="wps">
            <w:drawing>
              <wp:anchor distT="0" distB="0" distL="114300" distR="114300" simplePos="0" relativeHeight="251660288" behindDoc="0" locked="0" layoutInCell="1" allowOverlap="1" wp14:anchorId="68824BC4" wp14:editId="69A193EA">
                <wp:simplePos x="0" y="0"/>
                <wp:positionH relativeFrom="column">
                  <wp:posOffset>3476626</wp:posOffset>
                </wp:positionH>
                <wp:positionV relativeFrom="paragraph">
                  <wp:posOffset>139701</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07FC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1pt" to="42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CdzQEAAAMEAAAOAAAAZHJzL2Uyb0RvYy54bWysU8GO0zAQvSPxD5bvNM2uhJ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Z9MVT9wA&#10;AAAJAQAADwAAAGRycy9kb3ducmV2LnhtbEyPTU+DQBCG7yb+h82YeLOLpFRElsYYvRgvYA9627JT&#10;ILKzlF0K/nvHeKjHeefJ+5FvF9uLE46+c6TgdhWBQKqd6ahRsHt/uUlB+KDJ6N4RKvhGD9vi8iLX&#10;mXEzlXiqQiPYhHymFbQhDJmUvm7Rar9yAxL/Dm60OvA5NtKMemZz28s4ijbS6o44odUDPrVYf1WT&#10;VfB6fPO79aZ8Lj+OaTV/Hqa2cajU9dXy+AAi4BLOMPzW5+pQcKe9m8h40StI1ncJowrimDcxkCb3&#10;LOz/BFnk8v+C4gcAAP//AwBQSwECLQAUAAYACAAAACEAtoM4kv4AAADhAQAAEwAAAAAAAAAAAAAA&#10;AAAAAAAAW0NvbnRlbnRfVHlwZXNdLnhtbFBLAQItABQABgAIAAAAIQA4/SH/1gAAAJQBAAALAAAA&#10;AAAAAAAAAAAAAC8BAABfcmVscy8ucmVsc1BLAQItABQABgAIAAAAIQBo4pCdzQEAAAMEAAAOAAAA&#10;AAAAAAAAAAAAAC4CAABkcnMvZTJvRG9jLnhtbFBLAQItABQABgAIAAAAIQBn0xVP3AAAAAkBAAAP&#10;AAAAAAAAAAAAAAAAACcEAABkcnMvZG93bnJldi54bWxQSwUGAAAAAAQABADzAAAAMAUAAAAA&#10;" strokecolor="black [3213]"/>
            </w:pict>
          </mc:Fallback>
        </mc:AlternateContent>
      </w:r>
      <w:r>
        <w:rPr>
          <w:rFonts w:cs="Arial"/>
          <w:sz w:val="20"/>
        </w:rPr>
        <w:t>Fax Number:</w:t>
      </w:r>
    </w:p>
    <w:p w14:paraId="22C96447" w14:textId="77777777" w:rsidR="006037B4" w:rsidRDefault="006B72E0" w:rsidP="006B72E0">
      <w:pPr>
        <w:pStyle w:val="Signature"/>
        <w:spacing w:before="0" w:after="0" w:line="480" w:lineRule="auto"/>
        <w:rPr>
          <w:rFonts w:cs="Arial"/>
          <w:sz w:val="20"/>
        </w:rPr>
      </w:pPr>
      <w:r>
        <w:rPr>
          <w:rFonts w:cs="Arial"/>
          <w:noProof/>
          <w:sz w:val="20"/>
        </w:rPr>
        <mc:AlternateContent>
          <mc:Choice Requires="wps">
            <w:drawing>
              <wp:anchor distT="0" distB="0" distL="114300" distR="114300" simplePos="0" relativeHeight="251661312" behindDoc="0" locked="0" layoutInCell="1" allowOverlap="1" wp14:anchorId="76B45F8E" wp14:editId="00C2CBD7">
                <wp:simplePos x="0" y="0"/>
                <wp:positionH relativeFrom="column">
                  <wp:posOffset>3609975</wp:posOffset>
                </wp:positionH>
                <wp:positionV relativeFrom="paragraph">
                  <wp:posOffset>153035</wp:posOffset>
                </wp:positionV>
                <wp:extent cx="186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C13A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4.25pt,12.05pt" to="431.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zzgEAAAMEAAAOAAAAZHJzL2Uyb0RvYy54bWysU01vGyEQvVfqf0Dc611HipWu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fndYvGx5SvQl7PmCoyU&#10;8hOgF+Wnl86GIlt1avcpZS7GqZeUsu1CWRM6Ozxa52pQBgbWjsRO8VXnw7y0zLhXWRwVZFOEnFqv&#10;f/no4MT6FQxbUZqt1esQXjmV1hDyhdcFzi4wwx1MwPbPwHN+gUId0L8BT4haGUOewN4GpN9Vv1ph&#10;TvkXB066iwUvOBzrpVZreNKqc+dXUUb5dVzh17e7+gkAAP//AwBQSwMEFAAGAAgAAAAhAPtTaqjd&#10;AAAACQEAAA8AAABkcnMvZG93bnJldi54bWxMj8FOg0AQhu8mvsNmTLzZpaQlBFmaxujFeAF70NuW&#10;nQIpO0vZpeDbO8aDHuefL/98k+8W24srjr5zpGC9ikAg1c501Cg4vL88pCB80GR07wgVfKGHXXF7&#10;k+vMuJlKvFahEVxCPtMK2hCGTEpft2i1X7kBiXcnN1odeBwbaUY9c7ntZRxFibS6I77Q6gGfWqzP&#10;1WQVvF7e/GGTlM/lxyWt5s/T1DYOlbq/W/aPIAIu4Q+GH31Wh4Kdjm4i40WvYJukW0YVxJs1CAbS&#10;JObg+BvIIpf/Pyi+AQAA//8DAFBLAQItABQABgAIAAAAIQC2gziS/gAAAOEBAAATAAAAAAAAAAAA&#10;AAAAAAAAAABbQ29udGVudF9UeXBlc10ueG1sUEsBAi0AFAAGAAgAAAAhADj9If/WAAAAlAEAAAsA&#10;AAAAAAAAAAAAAAAALwEAAF9yZWxzLy5yZWxzUEsBAi0AFAAGAAgAAAAhABv4YjPOAQAAAwQAAA4A&#10;AAAAAAAAAAAAAAAALgIAAGRycy9lMm9Eb2MueG1sUEsBAi0AFAAGAAgAAAAhAPtTaqjdAAAACQEA&#10;AA8AAAAAAAAAAAAAAAAAKAQAAGRycy9kb3ducmV2LnhtbFBLBQYAAAAABAAEAPMAAAAyBQAAAAA=&#10;" strokecolor="black [3213]"/>
            </w:pict>
          </mc:Fallback>
        </mc:AlternateContent>
      </w:r>
      <w:r>
        <w:rPr>
          <w:rFonts w:cs="Arial"/>
          <w:sz w:val="20"/>
        </w:rPr>
        <w:t>Web Site URL:</w:t>
      </w:r>
    </w:p>
    <w:p w14:paraId="6F8E135C" w14:textId="2318B22A" w:rsidR="003217E6" w:rsidRDefault="003217E6" w:rsidP="006B72E0">
      <w:pPr>
        <w:pStyle w:val="Signature"/>
        <w:spacing w:before="0" w:after="0" w:line="480" w:lineRule="auto"/>
        <w:rPr>
          <w:rFonts w:cs="Arial"/>
          <w:sz w:val="20"/>
          <w:u w:val="single"/>
        </w:rPr>
      </w:pPr>
      <w:r w:rsidRPr="0074610D">
        <w:rPr>
          <w:rFonts w:cs="Arial"/>
          <w:sz w:val="20"/>
        </w:rPr>
        <w:t>Date:</w:t>
      </w:r>
      <w:r w:rsidRPr="0074610D">
        <w:rPr>
          <w:rFonts w:cs="Arial"/>
          <w:sz w:val="20"/>
          <w:u w:val="single"/>
        </w:rPr>
        <w:tab/>
      </w:r>
      <w:r w:rsidRPr="0074610D">
        <w:rPr>
          <w:rFonts w:cs="Arial"/>
          <w:sz w:val="20"/>
          <w:u w:val="single"/>
        </w:rPr>
        <w:tab/>
      </w:r>
      <w:r w:rsidRPr="0074610D">
        <w:rPr>
          <w:rFonts w:cs="Arial"/>
          <w:sz w:val="20"/>
          <w:u w:val="single"/>
        </w:rPr>
        <w:tab/>
      </w:r>
      <w:r w:rsidRPr="0074610D">
        <w:rPr>
          <w:rFonts w:cs="Arial"/>
          <w:sz w:val="20"/>
          <w:u w:val="single"/>
        </w:rPr>
        <w:tab/>
      </w:r>
      <w:r w:rsidRPr="0074610D">
        <w:rPr>
          <w:rFonts w:cs="Arial"/>
          <w:sz w:val="20"/>
          <w:u w:val="single"/>
        </w:rPr>
        <w:tab/>
      </w:r>
      <w:r w:rsidRPr="0074610D">
        <w:rPr>
          <w:rFonts w:cs="Arial"/>
          <w:sz w:val="20"/>
          <w:u w:val="single"/>
        </w:rPr>
        <w:tab/>
      </w:r>
      <w:bookmarkEnd w:id="0"/>
      <w:bookmarkEnd w:id="1"/>
    </w:p>
    <w:p w14:paraId="5E26E8C9" w14:textId="77777777" w:rsidR="007413B8" w:rsidRDefault="007413B8" w:rsidP="006B72E0">
      <w:pPr>
        <w:pStyle w:val="Signature"/>
        <w:spacing w:before="0" w:after="0" w:line="480" w:lineRule="auto"/>
        <w:rPr>
          <w:rFonts w:cs="Arial"/>
          <w:sz w:val="20"/>
          <w:u w:val="single"/>
        </w:rPr>
      </w:pPr>
    </w:p>
    <w:p w14:paraId="4B6D1112" w14:textId="240C1B94" w:rsidR="007413B8" w:rsidRPr="00357383" w:rsidRDefault="007413B8" w:rsidP="3CBC1A13">
      <w:pPr>
        <w:pStyle w:val="BodyTextIndent3"/>
        <w:ind w:left="0" w:firstLine="0"/>
        <w:rPr>
          <w:b/>
          <w:bCs/>
          <w:sz w:val="20"/>
        </w:rPr>
      </w:pPr>
      <w:r w:rsidRPr="3CBC1A13">
        <w:rPr>
          <w:sz w:val="20"/>
        </w:rPr>
        <w:t xml:space="preserve">     </w:t>
      </w:r>
      <w:r w:rsidRPr="00C3625C">
        <w:rPr>
          <w:sz w:val="20"/>
        </w:rPr>
        <w:tab/>
      </w:r>
      <w:r w:rsidRPr="00C3625C">
        <w:rPr>
          <w:sz w:val="20"/>
        </w:rPr>
        <w:tab/>
      </w:r>
      <w:r w:rsidRPr="00C3625C">
        <w:rPr>
          <w:sz w:val="20"/>
        </w:rPr>
        <w:tab/>
      </w:r>
      <w:r w:rsidRPr="00C3625C">
        <w:rPr>
          <w:sz w:val="20"/>
        </w:rPr>
        <w:tab/>
      </w:r>
      <w:r w:rsidRPr="3CBC1A13">
        <w:rPr>
          <w:b/>
          <w:bCs/>
          <w:sz w:val="20"/>
        </w:rPr>
        <w:t xml:space="preserve">                        </w:t>
      </w:r>
      <w:r w:rsidR="1B4F43EF" w:rsidRPr="3CBC1A13">
        <w:rPr>
          <w:b/>
          <w:bCs/>
          <w:sz w:val="20"/>
        </w:rPr>
        <w:t xml:space="preserve"> </w:t>
      </w:r>
      <w:r w:rsidR="00532462" w:rsidRPr="3CBC1A13">
        <w:rPr>
          <w:b/>
          <w:bCs/>
          <w:sz w:val="20"/>
        </w:rPr>
        <w:t>OPERATIONAL CONTACT</w:t>
      </w:r>
    </w:p>
    <w:p w14:paraId="3234AED0" w14:textId="6F571DF1" w:rsidR="007413B8" w:rsidRPr="00C3625C" w:rsidRDefault="007413B8" w:rsidP="3CBC1A13">
      <w:pPr>
        <w:pStyle w:val="BodyTextIndent3"/>
        <w:ind w:left="0" w:firstLine="0"/>
        <w:rPr>
          <w:sz w:val="20"/>
        </w:rPr>
      </w:pPr>
      <w:r w:rsidRPr="3CBC1A13">
        <w:rPr>
          <w:sz w:val="20"/>
        </w:rPr>
        <w:t xml:space="preserve">                                                                             Name (Print</w:t>
      </w:r>
      <w:r w:rsidR="00FA5087" w:rsidRPr="3CBC1A13">
        <w:rPr>
          <w:sz w:val="20"/>
        </w:rPr>
        <w:t>): _</w:t>
      </w:r>
      <w:r w:rsidRPr="3CBC1A13">
        <w:rPr>
          <w:sz w:val="20"/>
        </w:rPr>
        <w:t>__________________________</w:t>
      </w:r>
      <w:r w:rsidR="006037B4" w:rsidRPr="3CBC1A13">
        <w:rPr>
          <w:sz w:val="20"/>
        </w:rPr>
        <w:t>_</w:t>
      </w:r>
    </w:p>
    <w:p w14:paraId="6CC2AB46" w14:textId="0577BBD8" w:rsidR="007413B8" w:rsidRDefault="007413B8" w:rsidP="007413B8">
      <w:pPr>
        <w:pStyle w:val="BodyTextIndent3"/>
        <w:ind w:left="0" w:firstLine="0"/>
        <w:rPr>
          <w:sz w:val="20"/>
        </w:rPr>
      </w:pPr>
      <w:r>
        <w:rPr>
          <w:sz w:val="20"/>
        </w:rPr>
        <w:t xml:space="preserve">                                                                             </w:t>
      </w:r>
      <w:r w:rsidR="006037B4">
        <w:rPr>
          <w:sz w:val="20"/>
        </w:rPr>
        <w:t xml:space="preserve">Title: </w:t>
      </w:r>
      <w:r>
        <w:rPr>
          <w:sz w:val="20"/>
        </w:rPr>
        <w:t>_________________________________</w:t>
      </w:r>
      <w:r w:rsidR="006037B4">
        <w:rPr>
          <w:sz w:val="20"/>
        </w:rPr>
        <w:t>__</w:t>
      </w:r>
    </w:p>
    <w:p w14:paraId="25AD6474" w14:textId="2864560B" w:rsidR="007413B8" w:rsidRPr="00C3625C" w:rsidRDefault="007413B8" w:rsidP="3CBC1A13">
      <w:pPr>
        <w:pStyle w:val="BodyTextIndent3"/>
        <w:ind w:left="0" w:firstLine="0"/>
        <w:rPr>
          <w:sz w:val="20"/>
        </w:rPr>
      </w:pPr>
      <w:r w:rsidRPr="00C3625C">
        <w:rPr>
          <w:sz w:val="20"/>
        </w:rPr>
        <w:tab/>
      </w:r>
      <w:r w:rsidRPr="00C3625C">
        <w:rPr>
          <w:sz w:val="20"/>
        </w:rPr>
        <w:tab/>
      </w:r>
      <w:r w:rsidRPr="00C3625C">
        <w:rPr>
          <w:sz w:val="20"/>
        </w:rPr>
        <w:tab/>
      </w:r>
      <w:r w:rsidRPr="00C3625C">
        <w:rPr>
          <w:sz w:val="20"/>
        </w:rPr>
        <w:tab/>
      </w:r>
      <w:r w:rsidRPr="3CBC1A13">
        <w:rPr>
          <w:sz w:val="20"/>
        </w:rPr>
        <w:t xml:space="preserve">                         Phone Number: __________________________</w:t>
      </w:r>
    </w:p>
    <w:p w14:paraId="07F375E9" w14:textId="4F1DD945" w:rsidR="007413B8" w:rsidRPr="00C3625C" w:rsidRDefault="007413B8" w:rsidP="3CBC1A13">
      <w:pPr>
        <w:tabs>
          <w:tab w:val="left" w:pos="360"/>
          <w:tab w:val="left" w:pos="720"/>
          <w:tab w:val="left" w:pos="1080"/>
          <w:tab w:val="left" w:pos="1440"/>
        </w:tabs>
        <w:rPr>
          <w:sz w:val="20"/>
        </w:rPr>
      </w:pPr>
      <w:r w:rsidRPr="3CBC1A13">
        <w:rPr>
          <w:sz w:val="20"/>
        </w:rPr>
        <w:t xml:space="preserve">                                                                </w:t>
      </w:r>
      <w:r w:rsidR="7ECB0872" w:rsidRPr="3CBC1A13">
        <w:rPr>
          <w:sz w:val="20"/>
        </w:rPr>
        <w:t xml:space="preserve">            </w:t>
      </w:r>
      <w:r w:rsidRPr="3CBC1A13">
        <w:rPr>
          <w:sz w:val="20"/>
        </w:rPr>
        <w:t xml:space="preserve"> </w:t>
      </w:r>
      <w:r w:rsidRPr="00C3625C">
        <w:rPr>
          <w:sz w:val="20"/>
        </w:rPr>
        <w:tab/>
      </w:r>
      <w:r w:rsidRPr="3CBC1A13">
        <w:rPr>
          <w:sz w:val="20"/>
        </w:rPr>
        <w:t>E-Mail Address: __________________________</w:t>
      </w:r>
    </w:p>
    <w:p w14:paraId="6B327B9B" w14:textId="77777777" w:rsidR="007413B8" w:rsidRDefault="007413B8" w:rsidP="007413B8">
      <w:pPr>
        <w:tabs>
          <w:tab w:val="left" w:pos="360"/>
          <w:tab w:val="left" w:pos="720"/>
          <w:tab w:val="left" w:pos="1080"/>
          <w:tab w:val="left" w:pos="1440"/>
        </w:tabs>
        <w:rPr>
          <w:bCs/>
          <w:sz w:val="20"/>
        </w:rPr>
      </w:pPr>
      <w:r>
        <w:rPr>
          <w:bCs/>
          <w:sz w:val="20"/>
        </w:rPr>
        <w:t xml:space="preserve">                                                                          </w:t>
      </w:r>
    </w:p>
    <w:p w14:paraId="115029A8" w14:textId="77777777" w:rsidR="006009EE" w:rsidRDefault="006009EE" w:rsidP="00B940BB">
      <w:pPr>
        <w:rPr>
          <w:sz w:val="16"/>
        </w:rPr>
      </w:pPr>
    </w:p>
    <w:p w14:paraId="4B5ACD13" w14:textId="77777777" w:rsidR="00AD303E" w:rsidRPr="006009EE" w:rsidRDefault="00AD303E" w:rsidP="006009EE">
      <w:pPr>
        <w:rPr>
          <w:sz w:val="16"/>
        </w:rPr>
      </w:pPr>
    </w:p>
    <w:sectPr w:rsidR="00AD303E" w:rsidRPr="006009EE" w:rsidSect="00CE4303">
      <w:footerReference w:type="default" r:id="rId14"/>
      <w:pgSz w:w="12240" w:h="15840"/>
      <w:pgMar w:top="1440" w:right="1440" w:bottom="1440" w:left="1440" w:header="1440" w:footer="36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date="2017-03-23T14:09:00Z" w:initials="A">
    <w:p w14:paraId="732B5026" w14:textId="02305837" w:rsidR="004B2BBF" w:rsidRPr="004B2BBF" w:rsidRDefault="004B2BBF">
      <w:pPr>
        <w:pStyle w:val="CommentText"/>
        <w:rPr>
          <w:color w:val="FF0000"/>
        </w:rPr>
      </w:pPr>
      <w:r w:rsidRPr="004B2BBF">
        <w:rPr>
          <w:rStyle w:val="CommentReference"/>
        </w:rPr>
        <w:annotationRef/>
      </w:r>
      <w:r w:rsidR="00FD76CB">
        <w:rPr>
          <w:color w:val="FF0000"/>
        </w:rPr>
        <w:t xml:space="preserve">SLHS Compliance: </w:t>
      </w:r>
      <w:r w:rsidR="00B34863">
        <w:rPr>
          <w:color w:val="FF0000"/>
        </w:rPr>
        <w:t xml:space="preserve">Please enter </w:t>
      </w:r>
      <w:r w:rsidR="0068279F">
        <w:rPr>
          <w:color w:val="FF0000"/>
        </w:rPr>
        <w:t xml:space="preserve">services </w:t>
      </w:r>
      <w:r w:rsidR="00FD76CB">
        <w:rPr>
          <w:color w:val="FF0000"/>
        </w:rPr>
        <w:t>or general description of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2B50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B5026" w16cid:durableId="20599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AD83" w14:textId="77777777" w:rsidR="00632460" w:rsidRDefault="00632460">
      <w:r>
        <w:separator/>
      </w:r>
    </w:p>
  </w:endnote>
  <w:endnote w:type="continuationSeparator" w:id="0">
    <w:p w14:paraId="7920BC1C" w14:textId="77777777" w:rsidR="00632460" w:rsidRDefault="0063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AC44F" w14:textId="77777777" w:rsidR="00FF7D54" w:rsidRDefault="00330EB0">
    <w:pPr>
      <w:pStyle w:val="Footer"/>
      <w:rPr>
        <w:sz w:val="20"/>
      </w:rPr>
    </w:pPr>
    <w:r>
      <w:rPr>
        <w:noProof/>
      </w:rPr>
      <mc:AlternateContent>
        <mc:Choice Requires="wps">
          <w:drawing>
            <wp:anchor distT="0" distB="0" distL="114300" distR="114300" simplePos="0" relativeHeight="251657728" behindDoc="0" locked="0" layoutInCell="1" allowOverlap="1" wp14:anchorId="59C3B093" wp14:editId="4359E061">
              <wp:simplePos x="0" y="0"/>
              <wp:positionH relativeFrom="column">
                <wp:posOffset>3137535</wp:posOffset>
              </wp:positionH>
              <wp:positionV relativeFrom="paragraph">
                <wp:posOffset>137160</wp:posOffset>
              </wp:positionV>
              <wp:extent cx="2743200" cy="571500"/>
              <wp:effectExtent l="381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AF12" w14:textId="77777777" w:rsidR="00FF7D54" w:rsidRDefault="00FF7D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3B093" id="_x0000_t202" coordsize="21600,21600" o:spt="202" path="m,l,21600r21600,l21600,xe">
              <v:stroke joinstyle="miter"/>
              <v:path gradientshapeok="t" o:connecttype="rect"/>
            </v:shapetype>
            <v:shape id="Text Box 1" o:spid="_x0000_s1026" type="#_x0000_t202" style="position:absolute;margin-left:247.05pt;margin-top:10.8pt;width:3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2P7wEAAMYDAAAOAAAAZHJzL2Uyb0RvYy54bWysU1GP0zAMfkfiP0R5Z13HxqBadzrudAjp&#10;OJDu+AFpmqwRTRycbO349Tjpbgx4Q7xEju18/vzZ2VyNtmcHhcGAq3k5m3OmnITWuF3Nvz7dvXrL&#10;WYjCtaIHp2p+VIFfbV++2Ay+UgvooG8VMgJxoRp8zbsYfVUUQXbKijADrxwFNaAVka64K1oUA6Hb&#10;vljM52+KAbD1CFKFQN7bKci3GV9rJeNnrYOKrK85cYv5xHw26Sy2G1HtUPjOyBMN8Q8srDCOip6h&#10;bkUUbI/mLyhrJEIAHWcSbAFaG6lyD9RNOf+jm8dOeJV7IXGCP8sU/h+sfDh8QWZamh1nTlga0ZMa&#10;I3sPIyuTOoMPFSU9ekqLI7lTZuo0+HuQ3wJzcNMJt1PXiDB0SrTELr8sLp5OOCGBNMMnaKmM2EfI&#10;QKNGmwBJDEboNKXjeTKJiiTnYr18TePmTFJstS5XZBO5QlTPrz2G+EGBZcmoOdLkM7o43Ic4pT6n&#10;pGIO7kzf5+n37jcHYSZPZp8IT9Tj2IwnNRpoj9QHwrRMtPxkdIA/OBtokWoevu8FKs76j460eFcu&#10;l2nz8mW5Wi/ogpeR5jIinCSomkfOJvMmTtu692h2HVWa1HdwTfppk1tLQk+sTrxpWbI4p8VO23h5&#10;z1m/vt/2JwAAAP//AwBQSwMEFAAGAAgAAAAhAKgDqardAAAACgEAAA8AAABkcnMvZG93bnJldi54&#10;bWxMj01PwzAMhu9I/IfISLuxpFWpaGk6TUNchxgfEres8dqKxqmabC3/HnOCo18/ev242ixuEBec&#10;Qu9JQ7JWIJAab3tqNby9Pt3egwjRkDWDJ9TwjQE29fVVZUrrZ3rByyG2gksolEZDF+NYShmaDp0J&#10;az8i8e7kJ2cij1Mr7WRmLneDTJXKpTM98YXOjLjrsPk6nJ2G9/3p8yNTz+2juxtnvyhJrpBar26W&#10;7QOIiEv8g+FXn9WhZqejP5MNYtCQFVnCqIY0yUEwUKQ5B0cmE05kXcn/L9Q/AAAA//8DAFBLAQIt&#10;ABQABgAIAAAAIQC2gziS/gAAAOEBAAATAAAAAAAAAAAAAAAAAAAAAABbQ29udGVudF9UeXBlc10u&#10;eG1sUEsBAi0AFAAGAAgAAAAhADj9If/WAAAAlAEAAAsAAAAAAAAAAAAAAAAALwEAAF9yZWxzLy5y&#10;ZWxzUEsBAi0AFAAGAAgAAAAhAJ9qzY/vAQAAxgMAAA4AAAAAAAAAAAAAAAAALgIAAGRycy9lMm9E&#10;b2MueG1sUEsBAi0AFAAGAAgAAAAhAKgDqardAAAACgEAAA8AAAAAAAAAAAAAAAAASQQAAGRycy9k&#10;b3ducmV2LnhtbFBLBQYAAAAABAAEAPMAAABTBQAAAAA=&#10;" filled="f" stroked="f">
              <v:textbox>
                <w:txbxContent>
                  <w:p w14:paraId="6A01AF12" w14:textId="77777777" w:rsidR="00FF7D54" w:rsidRDefault="00FF7D54"/>
                </w:txbxContent>
              </v:textbox>
            </v:shape>
          </w:pict>
        </mc:Fallback>
      </mc:AlternateContent>
    </w:r>
  </w:p>
  <w:p w14:paraId="0689D4CF" w14:textId="77777777" w:rsidR="00FF7D54" w:rsidRDefault="00FF7D54">
    <w:pPr>
      <w:pStyle w:val="Footer"/>
      <w:rPr>
        <w:rStyle w:val="PageNumber"/>
        <w:sz w:val="20"/>
      </w:rPr>
    </w:pPr>
    <w:r>
      <w:rPr>
        <w:sz w:val="20"/>
      </w:rPr>
      <w:t xml:space="preserve">BUSINESS ASSOCIATE AGREEMENT - </w:t>
    </w:r>
    <w:r>
      <w:rPr>
        <w:rStyle w:val="PageNumber"/>
        <w:sz w:val="20"/>
      </w:rPr>
      <w:fldChar w:fldCharType="begin"/>
    </w:r>
    <w:r>
      <w:rPr>
        <w:rStyle w:val="PageNumber"/>
        <w:sz w:val="20"/>
      </w:rPr>
      <w:instrText xml:space="preserve"> PAGE </w:instrText>
    </w:r>
    <w:r>
      <w:rPr>
        <w:rStyle w:val="PageNumber"/>
        <w:sz w:val="20"/>
      </w:rPr>
      <w:fldChar w:fldCharType="separate"/>
    </w:r>
    <w:r w:rsidR="00F21277">
      <w:rPr>
        <w:rStyle w:val="PageNumber"/>
        <w:noProof/>
        <w:sz w:val="20"/>
      </w:rPr>
      <w:t>2</w:t>
    </w:r>
    <w:r>
      <w:rPr>
        <w:rStyle w:val="PageNumber"/>
        <w:sz w:val="20"/>
      </w:rPr>
      <w:fldChar w:fldCharType="end"/>
    </w:r>
  </w:p>
  <w:p w14:paraId="70B5AEF6" w14:textId="77777777" w:rsidR="00FF7D54" w:rsidRDefault="00FF7D54">
    <w:pPr>
      <w:pStyle w:val="Style83"/>
      <w:rPr>
        <w:sz w:val="16"/>
      </w:rPr>
    </w:pPr>
  </w:p>
  <w:p w14:paraId="05060231" w14:textId="77777777" w:rsidR="00FF7D54" w:rsidRDefault="00FF7D54">
    <w:pPr>
      <w:pStyle w:val="Style83"/>
      <w:jc w:val="right"/>
      <w:rPr>
        <w:rStyle w:val="Style42"/>
      </w:rPr>
    </w:pPr>
  </w:p>
  <w:p w14:paraId="528EB7CA" w14:textId="77777777" w:rsidR="00FF7D54" w:rsidRDefault="00FF7D54">
    <w:pPr>
      <w:pStyle w:val="Style83"/>
      <w:jc w:val="right"/>
      <w:rPr>
        <w:rStyle w:val="Style42"/>
      </w:rPr>
    </w:pPr>
  </w:p>
  <w:p w14:paraId="482D9DBE" w14:textId="77777777" w:rsidR="00FF7D54" w:rsidRDefault="00FF7D54">
    <w:pPr>
      <w:pStyle w:val="Style83"/>
      <w:jc w:val="right"/>
      <w:rPr>
        <w:rStyle w:val="Style42"/>
      </w:rPr>
    </w:pPr>
  </w:p>
  <w:p w14:paraId="1909684E" w14:textId="77777777" w:rsidR="00FF7D54" w:rsidRPr="003217E6" w:rsidRDefault="00FF7D54" w:rsidP="003217E6">
    <w:pPr>
      <w:rPr>
        <w:rStyle w:val="Style42"/>
        <w:sz w:val="16"/>
      </w:rPr>
    </w:pPr>
    <w:r>
      <w:fldChar w:fldCharType="begin"/>
    </w:r>
    <w:r>
      <w:instrText xml:space="preserve">                          </w:instrText>
    </w:r>
    <w:r>
      <w:fldChar w:fldCharType="separate"/>
    </w:r>
    <w:r w:rsidRPr="003217E6">
      <w:rPr>
        <w:rStyle w:val="Style42"/>
        <w:noProof/>
        <w:sz w:val="16"/>
      </w:rPr>
      <w:t>5607231_4</w:t>
    </w:r>
    <w:r>
      <w:rPr>
        <w:rStyle w:val="Style42"/>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49731" w14:textId="77777777" w:rsidR="00632460" w:rsidRDefault="00632460">
      <w:r>
        <w:separator/>
      </w:r>
    </w:p>
  </w:footnote>
  <w:footnote w:type="continuationSeparator" w:id="0">
    <w:p w14:paraId="6FEFC86F" w14:textId="77777777" w:rsidR="00632460" w:rsidRDefault="00632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81"/>
    <w:multiLevelType w:val="singleLevel"/>
    <w:tmpl w:val="DE7843EC"/>
    <w:lvl w:ilvl="0">
      <w:start w:val="1"/>
      <w:numFmt w:val="bullet"/>
      <w:pStyle w:val="Style108"/>
      <w:lvlText w:val=""/>
      <w:lvlJc w:val="left"/>
      <w:pPr>
        <w:tabs>
          <w:tab w:val="num" w:pos="1440"/>
        </w:tabs>
        <w:ind w:left="1440" w:hanging="360"/>
      </w:pPr>
      <w:rPr>
        <w:rFonts w:ascii="Symbol" w:hAnsi="Symbol" w:hint="default"/>
      </w:rPr>
    </w:lvl>
  </w:abstractNum>
  <w:abstractNum w:abstractNumId="4" w15:restartNumberingAfterBreak="0">
    <w:nsid w:val="2A373242"/>
    <w:multiLevelType w:val="multilevel"/>
    <w:tmpl w:val="6F6CE92C"/>
    <w:lvl w:ilvl="0">
      <w:start w:val="1"/>
      <w:numFmt w:val="decimal"/>
      <w:pStyle w:val="Heading1"/>
      <w:lvlText w:val="%1."/>
      <w:lvlJc w:val="left"/>
      <w:pPr>
        <w:tabs>
          <w:tab w:val="num" w:pos="360"/>
        </w:tabs>
      </w:pPr>
      <w:rPr>
        <w:rFonts w:cs="Times New Roman" w:hint="default"/>
        <w:b/>
        <w:sz w:val="20"/>
        <w:szCs w:val="20"/>
        <w:u w:val="none"/>
      </w:rPr>
    </w:lvl>
    <w:lvl w:ilvl="1">
      <w:start w:val="1"/>
      <w:numFmt w:val="lowerLetter"/>
      <w:pStyle w:val="Heading2"/>
      <w:lvlText w:val="%2."/>
      <w:lvlJc w:val="left"/>
      <w:pPr>
        <w:tabs>
          <w:tab w:val="num" w:pos="1080"/>
        </w:tabs>
        <w:ind w:firstLine="720"/>
      </w:pPr>
      <w:rPr>
        <w:rFonts w:cs="Times New Roman" w:hint="default"/>
        <w:b/>
        <w:u w:val="none"/>
      </w:rPr>
    </w:lvl>
    <w:lvl w:ilvl="2">
      <w:start w:val="1"/>
      <w:numFmt w:val="decimal"/>
      <w:pStyle w:val="Heading3"/>
      <w:lvlText w:val="(%3)"/>
      <w:lvlJc w:val="left"/>
      <w:pPr>
        <w:tabs>
          <w:tab w:val="num" w:pos="2160"/>
        </w:tabs>
        <w:ind w:left="2160" w:hanging="720"/>
      </w:pPr>
      <w:rPr>
        <w:rFonts w:cs="Times New Roman" w:hint="default"/>
        <w:b w:val="0"/>
        <w:i w:val="0"/>
        <w:u w:val="none"/>
      </w:rPr>
    </w:lvl>
    <w:lvl w:ilvl="3">
      <w:start w:val="1"/>
      <w:numFmt w:val="lowerRoman"/>
      <w:pStyle w:val="Heading4"/>
      <w:lvlText w:val="%4."/>
      <w:lvlJc w:val="left"/>
      <w:pPr>
        <w:tabs>
          <w:tab w:val="num" w:pos="2880"/>
        </w:tabs>
        <w:ind w:left="2880" w:hanging="720"/>
      </w:pPr>
      <w:rPr>
        <w:rFonts w:cs="Times New Roman" w:hint="default"/>
        <w:b w:val="0"/>
        <w:i w:val="0"/>
        <w:u w:val="none"/>
      </w:rPr>
    </w:lvl>
    <w:lvl w:ilvl="4">
      <w:start w:val="1"/>
      <w:numFmt w:val="decimal"/>
      <w:pStyle w:val="Heading5"/>
      <w:lvlText w:val="(%5)"/>
      <w:lvlJc w:val="left"/>
      <w:pPr>
        <w:tabs>
          <w:tab w:val="num" w:pos="3240"/>
        </w:tabs>
        <w:ind w:firstLine="2880"/>
      </w:pPr>
      <w:rPr>
        <w:rFonts w:cs="Times New Roman" w:hint="default"/>
        <w:u w:val="none"/>
      </w:rPr>
    </w:lvl>
    <w:lvl w:ilvl="5">
      <w:start w:val="1"/>
      <w:numFmt w:val="lowerLetter"/>
      <w:pStyle w:val="Heading6"/>
      <w:lvlText w:val="(%6)"/>
      <w:lvlJc w:val="left"/>
      <w:pPr>
        <w:tabs>
          <w:tab w:val="num" w:pos="3960"/>
        </w:tabs>
        <w:ind w:firstLine="3600"/>
      </w:pPr>
      <w:rPr>
        <w:rFonts w:cs="Times New Roman" w:hint="default"/>
        <w:u w:val="none"/>
      </w:rPr>
    </w:lvl>
    <w:lvl w:ilvl="6">
      <w:start w:val="1"/>
      <w:numFmt w:val="decimal"/>
      <w:lvlRestart w:val="0"/>
      <w:pStyle w:val="Heading7"/>
      <w:lvlText w:val="%7."/>
      <w:lvlJc w:val="left"/>
      <w:pPr>
        <w:tabs>
          <w:tab w:val="num" w:pos="1080"/>
        </w:tabs>
        <w:ind w:firstLine="720"/>
      </w:pPr>
      <w:rPr>
        <w:rFonts w:cs="Times New Roman" w:hint="default"/>
        <w:u w:val="none"/>
      </w:rPr>
    </w:lvl>
    <w:lvl w:ilvl="7">
      <w:start w:val="1"/>
      <w:numFmt w:val="lowerLetter"/>
      <w:pStyle w:val="Heading8"/>
      <w:lvlText w:val="%8."/>
      <w:lvlJc w:val="left"/>
      <w:pPr>
        <w:tabs>
          <w:tab w:val="num" w:pos="1800"/>
        </w:tabs>
        <w:ind w:firstLine="1440"/>
      </w:pPr>
      <w:rPr>
        <w:rFonts w:cs="Times New Roman" w:hint="default"/>
        <w:u w:val="none"/>
      </w:rPr>
    </w:lvl>
    <w:lvl w:ilvl="8">
      <w:start w:val="1"/>
      <w:numFmt w:val="lowerRoman"/>
      <w:pStyle w:val="Heading9"/>
      <w:lvlText w:val="%9."/>
      <w:lvlJc w:val="left"/>
      <w:pPr>
        <w:tabs>
          <w:tab w:val="num" w:pos="2880"/>
        </w:tabs>
        <w:ind w:firstLine="2160"/>
      </w:pPr>
      <w:rPr>
        <w:rFonts w:cs="Times New Roman" w:hint="default"/>
        <w:u w:val="none"/>
      </w:rPr>
    </w:lvl>
  </w:abstractNum>
  <w:abstractNum w:abstractNumId="5" w15:restartNumberingAfterBreak="0">
    <w:nsid w:val="319F5A9F"/>
    <w:multiLevelType w:val="multilevel"/>
    <w:tmpl w:val="DDCC7322"/>
    <w:lvl w:ilvl="0">
      <w:start w:val="1"/>
      <w:numFmt w:val="decimal"/>
      <w:pStyle w:val="ListBullet3"/>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8B01675"/>
    <w:multiLevelType w:val="multilevel"/>
    <w:tmpl w:val="F648EF82"/>
    <w:lvl w:ilvl="0">
      <w:start w:val="1"/>
      <w:numFmt w:val="decimal"/>
      <w:pStyle w:val="ListNumber2"/>
      <w:lvlText w:val="Article %1."/>
      <w:lvlJc w:val="left"/>
      <w:pPr>
        <w:tabs>
          <w:tab w:val="num" w:pos="1440"/>
        </w:tabs>
      </w:pPr>
      <w:rPr>
        <w:rFonts w:cs="Times New Roman" w:hint="default"/>
      </w:rPr>
    </w:lvl>
    <w:lvl w:ilvl="1">
      <w:start w:val="1"/>
      <w:numFmt w:val="decimalZero"/>
      <w:isLgl/>
      <w:lvlText w:val="Sectio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62837DF3"/>
    <w:multiLevelType w:val="multilevel"/>
    <w:tmpl w:val="D0E67EA4"/>
    <w:lvl w:ilvl="0">
      <w:start w:val="1"/>
      <w:numFmt w:val="decimal"/>
      <w:pStyle w:val="ListBullet2"/>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3"/>
  </w:num>
  <w:num w:numId="2">
    <w:abstractNumId w:val="2"/>
  </w:num>
  <w:num w:numId="3">
    <w:abstractNumId w:val="1"/>
  </w:num>
  <w:num w:numId="4">
    <w:abstractNumId w:val="0"/>
  </w:num>
  <w:num w:numId="5">
    <w:abstractNumId w:val="7"/>
  </w:num>
  <w:num w:numId="6">
    <w:abstractNumId w:val="5"/>
    <w:lvlOverride w:ilvl="0">
      <w:lvl w:ilvl="0">
        <w:start w:val="1"/>
        <w:numFmt w:val="decimal"/>
        <w:pStyle w:val="ListBullet3"/>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6"/>
  </w:num>
  <w:num w:numId="8">
    <w:abstractNumId w:val="4"/>
    <w:lvlOverride w:ilvl="0">
      <w:startOverride w:val="1"/>
    </w:lvlOverride>
    <w:lvlOverride w:ilvl="1">
      <w:startOverride w:val="1"/>
    </w:lvlOverride>
    <w:lvlOverride w:ilvl="2">
      <w:startOverride w:val="6"/>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3E"/>
    <w:rsid w:val="000063DE"/>
    <w:rsid w:val="00007A99"/>
    <w:rsid w:val="000134DF"/>
    <w:rsid w:val="00013E00"/>
    <w:rsid w:val="000464E2"/>
    <w:rsid w:val="000712A3"/>
    <w:rsid w:val="0007549B"/>
    <w:rsid w:val="00080D52"/>
    <w:rsid w:val="00081B3C"/>
    <w:rsid w:val="00085506"/>
    <w:rsid w:val="00093144"/>
    <w:rsid w:val="000968EE"/>
    <w:rsid w:val="000969F7"/>
    <w:rsid w:val="000A36BB"/>
    <w:rsid w:val="000A6085"/>
    <w:rsid w:val="000B7285"/>
    <w:rsid w:val="000C2516"/>
    <w:rsid w:val="000C4EFA"/>
    <w:rsid w:val="00104B4D"/>
    <w:rsid w:val="001147FD"/>
    <w:rsid w:val="001268AC"/>
    <w:rsid w:val="00127790"/>
    <w:rsid w:val="00135742"/>
    <w:rsid w:val="00140BFB"/>
    <w:rsid w:val="00153F65"/>
    <w:rsid w:val="00157E93"/>
    <w:rsid w:val="00161DD4"/>
    <w:rsid w:val="00167633"/>
    <w:rsid w:val="001853C2"/>
    <w:rsid w:val="001E2E09"/>
    <w:rsid w:val="001F22FB"/>
    <w:rsid w:val="001F4584"/>
    <w:rsid w:val="00202129"/>
    <w:rsid w:val="00206244"/>
    <w:rsid w:val="002063DA"/>
    <w:rsid w:val="00206F12"/>
    <w:rsid w:val="00206F6F"/>
    <w:rsid w:val="00217645"/>
    <w:rsid w:val="00221766"/>
    <w:rsid w:val="00222E36"/>
    <w:rsid w:val="00255FF3"/>
    <w:rsid w:val="00256508"/>
    <w:rsid w:val="00257E52"/>
    <w:rsid w:val="0026773E"/>
    <w:rsid w:val="00270C0A"/>
    <w:rsid w:val="002777A6"/>
    <w:rsid w:val="0028559D"/>
    <w:rsid w:val="00285991"/>
    <w:rsid w:val="002871C1"/>
    <w:rsid w:val="002939D5"/>
    <w:rsid w:val="002A0665"/>
    <w:rsid w:val="002A703D"/>
    <w:rsid w:val="002B116E"/>
    <w:rsid w:val="002B466B"/>
    <w:rsid w:val="002C5E76"/>
    <w:rsid w:val="002D1C43"/>
    <w:rsid w:val="002E127E"/>
    <w:rsid w:val="002E25EF"/>
    <w:rsid w:val="003217E6"/>
    <w:rsid w:val="003305CF"/>
    <w:rsid w:val="00330EB0"/>
    <w:rsid w:val="0033297A"/>
    <w:rsid w:val="00346821"/>
    <w:rsid w:val="003479A7"/>
    <w:rsid w:val="003556FA"/>
    <w:rsid w:val="00357383"/>
    <w:rsid w:val="00371BF2"/>
    <w:rsid w:val="00376271"/>
    <w:rsid w:val="003906F4"/>
    <w:rsid w:val="00392303"/>
    <w:rsid w:val="003A0CEC"/>
    <w:rsid w:val="003A3BEC"/>
    <w:rsid w:val="003B6889"/>
    <w:rsid w:val="003E3BFB"/>
    <w:rsid w:val="003E433B"/>
    <w:rsid w:val="003F0B41"/>
    <w:rsid w:val="003F1151"/>
    <w:rsid w:val="004035CF"/>
    <w:rsid w:val="00420BF9"/>
    <w:rsid w:val="0042461E"/>
    <w:rsid w:val="0042673D"/>
    <w:rsid w:val="00427018"/>
    <w:rsid w:val="00427493"/>
    <w:rsid w:val="00432A31"/>
    <w:rsid w:val="00436A6B"/>
    <w:rsid w:val="00445CFD"/>
    <w:rsid w:val="0044637D"/>
    <w:rsid w:val="00450024"/>
    <w:rsid w:val="004512FA"/>
    <w:rsid w:val="00455F7C"/>
    <w:rsid w:val="00460CDE"/>
    <w:rsid w:val="0047756A"/>
    <w:rsid w:val="0048334A"/>
    <w:rsid w:val="0048558A"/>
    <w:rsid w:val="004B2BBF"/>
    <w:rsid w:val="004C196C"/>
    <w:rsid w:val="004E41A6"/>
    <w:rsid w:val="004F19D4"/>
    <w:rsid w:val="004F2BF4"/>
    <w:rsid w:val="005013E8"/>
    <w:rsid w:val="00532462"/>
    <w:rsid w:val="00532882"/>
    <w:rsid w:val="00535878"/>
    <w:rsid w:val="0054225E"/>
    <w:rsid w:val="00544ABC"/>
    <w:rsid w:val="0055011B"/>
    <w:rsid w:val="00553873"/>
    <w:rsid w:val="00553EA2"/>
    <w:rsid w:val="00556185"/>
    <w:rsid w:val="005965E7"/>
    <w:rsid w:val="005B57D2"/>
    <w:rsid w:val="005C05F1"/>
    <w:rsid w:val="005D0A27"/>
    <w:rsid w:val="005D356F"/>
    <w:rsid w:val="005E2E26"/>
    <w:rsid w:val="005E2F1D"/>
    <w:rsid w:val="005E389A"/>
    <w:rsid w:val="005E6421"/>
    <w:rsid w:val="005F4E4F"/>
    <w:rsid w:val="006009EE"/>
    <w:rsid w:val="006037B4"/>
    <w:rsid w:val="00612F4E"/>
    <w:rsid w:val="00613F92"/>
    <w:rsid w:val="006266D4"/>
    <w:rsid w:val="00632460"/>
    <w:rsid w:val="00633F7E"/>
    <w:rsid w:val="00645A3E"/>
    <w:rsid w:val="006541A6"/>
    <w:rsid w:val="00655440"/>
    <w:rsid w:val="006565F3"/>
    <w:rsid w:val="00663F53"/>
    <w:rsid w:val="006703A9"/>
    <w:rsid w:val="006731CA"/>
    <w:rsid w:val="006813B2"/>
    <w:rsid w:val="0068279F"/>
    <w:rsid w:val="00692357"/>
    <w:rsid w:val="00693506"/>
    <w:rsid w:val="006A05D0"/>
    <w:rsid w:val="006B1347"/>
    <w:rsid w:val="006B2E8A"/>
    <w:rsid w:val="006B4FAC"/>
    <w:rsid w:val="006B72E0"/>
    <w:rsid w:val="006B7A9D"/>
    <w:rsid w:val="006D336A"/>
    <w:rsid w:val="006E45BB"/>
    <w:rsid w:val="006E495B"/>
    <w:rsid w:val="006F35A6"/>
    <w:rsid w:val="006F3EDC"/>
    <w:rsid w:val="006F71D0"/>
    <w:rsid w:val="007032B6"/>
    <w:rsid w:val="00703586"/>
    <w:rsid w:val="007106D8"/>
    <w:rsid w:val="0071169C"/>
    <w:rsid w:val="007169E8"/>
    <w:rsid w:val="00727969"/>
    <w:rsid w:val="0073398B"/>
    <w:rsid w:val="007345F8"/>
    <w:rsid w:val="00740582"/>
    <w:rsid w:val="007413B8"/>
    <w:rsid w:val="00745788"/>
    <w:rsid w:val="0074610D"/>
    <w:rsid w:val="007546A3"/>
    <w:rsid w:val="0075747D"/>
    <w:rsid w:val="00761583"/>
    <w:rsid w:val="00762E7B"/>
    <w:rsid w:val="00763926"/>
    <w:rsid w:val="00765F44"/>
    <w:rsid w:val="007822CF"/>
    <w:rsid w:val="00783FD6"/>
    <w:rsid w:val="0078578B"/>
    <w:rsid w:val="00786DA3"/>
    <w:rsid w:val="0079155E"/>
    <w:rsid w:val="00796A2A"/>
    <w:rsid w:val="007C32C7"/>
    <w:rsid w:val="007C3442"/>
    <w:rsid w:val="007D0315"/>
    <w:rsid w:val="007D1CCF"/>
    <w:rsid w:val="007E26C8"/>
    <w:rsid w:val="00801A2C"/>
    <w:rsid w:val="008064C1"/>
    <w:rsid w:val="00826463"/>
    <w:rsid w:val="00827A71"/>
    <w:rsid w:val="00831483"/>
    <w:rsid w:val="00864EF5"/>
    <w:rsid w:val="008733F3"/>
    <w:rsid w:val="00890EFC"/>
    <w:rsid w:val="008A110B"/>
    <w:rsid w:val="008A3815"/>
    <w:rsid w:val="008D408F"/>
    <w:rsid w:val="008D5B3D"/>
    <w:rsid w:val="008D730D"/>
    <w:rsid w:val="008E7B97"/>
    <w:rsid w:val="008F3CD1"/>
    <w:rsid w:val="00904D67"/>
    <w:rsid w:val="009201C1"/>
    <w:rsid w:val="00940FEF"/>
    <w:rsid w:val="00952C01"/>
    <w:rsid w:val="00985F3B"/>
    <w:rsid w:val="00987F2C"/>
    <w:rsid w:val="0099581F"/>
    <w:rsid w:val="00997AC5"/>
    <w:rsid w:val="009B759E"/>
    <w:rsid w:val="009E4F4C"/>
    <w:rsid w:val="009E54C5"/>
    <w:rsid w:val="00A10AB3"/>
    <w:rsid w:val="00A159F6"/>
    <w:rsid w:val="00A33930"/>
    <w:rsid w:val="00A37328"/>
    <w:rsid w:val="00A55395"/>
    <w:rsid w:val="00A65941"/>
    <w:rsid w:val="00A73563"/>
    <w:rsid w:val="00A80A6C"/>
    <w:rsid w:val="00AD303E"/>
    <w:rsid w:val="00AE34CF"/>
    <w:rsid w:val="00AE4640"/>
    <w:rsid w:val="00B044C2"/>
    <w:rsid w:val="00B205EE"/>
    <w:rsid w:val="00B26B5B"/>
    <w:rsid w:val="00B34863"/>
    <w:rsid w:val="00B56BB7"/>
    <w:rsid w:val="00B62731"/>
    <w:rsid w:val="00B65091"/>
    <w:rsid w:val="00B76CAE"/>
    <w:rsid w:val="00B84259"/>
    <w:rsid w:val="00B84B16"/>
    <w:rsid w:val="00B85580"/>
    <w:rsid w:val="00B91AF2"/>
    <w:rsid w:val="00B940BB"/>
    <w:rsid w:val="00B94F58"/>
    <w:rsid w:val="00BA3F23"/>
    <w:rsid w:val="00BB02BD"/>
    <w:rsid w:val="00BB386E"/>
    <w:rsid w:val="00BC3ADB"/>
    <w:rsid w:val="00BD227A"/>
    <w:rsid w:val="00BF0708"/>
    <w:rsid w:val="00BF7BF2"/>
    <w:rsid w:val="00C15DDD"/>
    <w:rsid w:val="00C2313A"/>
    <w:rsid w:val="00C23AC5"/>
    <w:rsid w:val="00C261A7"/>
    <w:rsid w:val="00C3749F"/>
    <w:rsid w:val="00C4676A"/>
    <w:rsid w:val="00C47781"/>
    <w:rsid w:val="00C514FD"/>
    <w:rsid w:val="00C74808"/>
    <w:rsid w:val="00C76B5A"/>
    <w:rsid w:val="00C77614"/>
    <w:rsid w:val="00C84601"/>
    <w:rsid w:val="00CA09DB"/>
    <w:rsid w:val="00CA1992"/>
    <w:rsid w:val="00CA427A"/>
    <w:rsid w:val="00CC1EAD"/>
    <w:rsid w:val="00CE4303"/>
    <w:rsid w:val="00CF5744"/>
    <w:rsid w:val="00D04E19"/>
    <w:rsid w:val="00D05935"/>
    <w:rsid w:val="00D55A9E"/>
    <w:rsid w:val="00D64E0C"/>
    <w:rsid w:val="00D91202"/>
    <w:rsid w:val="00D963BD"/>
    <w:rsid w:val="00DA4382"/>
    <w:rsid w:val="00DC72E8"/>
    <w:rsid w:val="00DD092E"/>
    <w:rsid w:val="00DD4D61"/>
    <w:rsid w:val="00DE1830"/>
    <w:rsid w:val="00E11EE5"/>
    <w:rsid w:val="00E20326"/>
    <w:rsid w:val="00E21015"/>
    <w:rsid w:val="00E230AA"/>
    <w:rsid w:val="00E405B6"/>
    <w:rsid w:val="00E431AD"/>
    <w:rsid w:val="00E556B1"/>
    <w:rsid w:val="00E56A15"/>
    <w:rsid w:val="00E56B3B"/>
    <w:rsid w:val="00E63329"/>
    <w:rsid w:val="00E712B9"/>
    <w:rsid w:val="00E74D79"/>
    <w:rsid w:val="00E84F1D"/>
    <w:rsid w:val="00EA461F"/>
    <w:rsid w:val="00EA6772"/>
    <w:rsid w:val="00EB0E5F"/>
    <w:rsid w:val="00EB5A91"/>
    <w:rsid w:val="00EC51D1"/>
    <w:rsid w:val="00ED5484"/>
    <w:rsid w:val="00EE1E84"/>
    <w:rsid w:val="00EE3AE0"/>
    <w:rsid w:val="00EF6733"/>
    <w:rsid w:val="00F21277"/>
    <w:rsid w:val="00F370B7"/>
    <w:rsid w:val="00F376C0"/>
    <w:rsid w:val="00F50B34"/>
    <w:rsid w:val="00F5261A"/>
    <w:rsid w:val="00F5572F"/>
    <w:rsid w:val="00F57ED2"/>
    <w:rsid w:val="00F64B27"/>
    <w:rsid w:val="00F66D43"/>
    <w:rsid w:val="00F74D6C"/>
    <w:rsid w:val="00F826FC"/>
    <w:rsid w:val="00F92D7C"/>
    <w:rsid w:val="00F96923"/>
    <w:rsid w:val="00FA4490"/>
    <w:rsid w:val="00FA5087"/>
    <w:rsid w:val="00FB1F88"/>
    <w:rsid w:val="00FB5113"/>
    <w:rsid w:val="00FB711E"/>
    <w:rsid w:val="00FD45E5"/>
    <w:rsid w:val="00FD5740"/>
    <w:rsid w:val="00FD76CB"/>
    <w:rsid w:val="00FF3913"/>
    <w:rsid w:val="00FF7D54"/>
    <w:rsid w:val="01A6E0F6"/>
    <w:rsid w:val="03515326"/>
    <w:rsid w:val="080F507C"/>
    <w:rsid w:val="0833C9BC"/>
    <w:rsid w:val="08C3669F"/>
    <w:rsid w:val="0DEB75CB"/>
    <w:rsid w:val="0E177754"/>
    <w:rsid w:val="0F97B2E7"/>
    <w:rsid w:val="1017EDF1"/>
    <w:rsid w:val="11247D9A"/>
    <w:rsid w:val="117F1588"/>
    <w:rsid w:val="14B9AAA7"/>
    <w:rsid w:val="18A7E752"/>
    <w:rsid w:val="19F69D61"/>
    <w:rsid w:val="1A29927F"/>
    <w:rsid w:val="1A37B570"/>
    <w:rsid w:val="1B4F43EF"/>
    <w:rsid w:val="1B8C7787"/>
    <w:rsid w:val="1B9F73D7"/>
    <w:rsid w:val="232690C2"/>
    <w:rsid w:val="242816F4"/>
    <w:rsid w:val="273B01C8"/>
    <w:rsid w:val="27FEFFEB"/>
    <w:rsid w:val="2DC03851"/>
    <w:rsid w:val="2E327F98"/>
    <w:rsid w:val="2FECCEBF"/>
    <w:rsid w:val="3814D8D1"/>
    <w:rsid w:val="38F5160F"/>
    <w:rsid w:val="397797FC"/>
    <w:rsid w:val="3BCCAE59"/>
    <w:rsid w:val="3C770FB9"/>
    <w:rsid w:val="3CBC1A13"/>
    <w:rsid w:val="3F0F4440"/>
    <w:rsid w:val="40160EBD"/>
    <w:rsid w:val="4350B4D7"/>
    <w:rsid w:val="4687C301"/>
    <w:rsid w:val="4898B471"/>
    <w:rsid w:val="4941268A"/>
    <w:rsid w:val="4AA359EB"/>
    <w:rsid w:val="4B478734"/>
    <w:rsid w:val="4B98D6EF"/>
    <w:rsid w:val="4BD1C7F0"/>
    <w:rsid w:val="4C501530"/>
    <w:rsid w:val="4D234522"/>
    <w:rsid w:val="4E74AA4C"/>
    <w:rsid w:val="4E804BF2"/>
    <w:rsid w:val="52BEE2BC"/>
    <w:rsid w:val="5534BCEA"/>
    <w:rsid w:val="554A2BCA"/>
    <w:rsid w:val="555185C0"/>
    <w:rsid w:val="6450B92B"/>
    <w:rsid w:val="660EC0A5"/>
    <w:rsid w:val="66DC6057"/>
    <w:rsid w:val="67F62ADF"/>
    <w:rsid w:val="69320D25"/>
    <w:rsid w:val="6A976937"/>
    <w:rsid w:val="6AE64AB1"/>
    <w:rsid w:val="6D27E496"/>
    <w:rsid w:val="6E57A8D0"/>
    <w:rsid w:val="6E73CD38"/>
    <w:rsid w:val="6EAD79D6"/>
    <w:rsid w:val="70983778"/>
    <w:rsid w:val="7170B0CC"/>
    <w:rsid w:val="739547ED"/>
    <w:rsid w:val="7408E6C0"/>
    <w:rsid w:val="7541DCFA"/>
    <w:rsid w:val="76E9E2D9"/>
    <w:rsid w:val="7B05A36B"/>
    <w:rsid w:val="7BFAE02B"/>
    <w:rsid w:val="7C1CBE82"/>
    <w:rsid w:val="7ECB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0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115"/>
    <w:qFormat/>
    <w:rsid w:val="00CE4303"/>
    <w:rPr>
      <w:rFonts w:ascii="Arial" w:hAnsi="Arial"/>
      <w:sz w:val="22"/>
    </w:rPr>
  </w:style>
  <w:style w:type="paragraph" w:styleId="Heading1">
    <w:name w:val="heading 1"/>
    <w:aliases w:val="Style 57"/>
    <w:basedOn w:val="Style56"/>
    <w:next w:val="BodyText"/>
    <w:qFormat/>
    <w:rsid w:val="00CE4303"/>
    <w:pPr>
      <w:keepNext/>
      <w:keepLines/>
      <w:numPr>
        <w:numId w:val="8"/>
      </w:numPr>
      <w:spacing w:before="0" w:after="240"/>
      <w:jc w:val="both"/>
      <w:outlineLvl w:val="0"/>
    </w:pPr>
    <w:rPr>
      <w:rFonts w:ascii="Arial Bold" w:hAnsi="Arial Bold"/>
      <w:b/>
    </w:rPr>
  </w:style>
  <w:style w:type="paragraph" w:styleId="Heading2">
    <w:name w:val="heading 2"/>
    <w:aliases w:val="Style 59"/>
    <w:basedOn w:val="Style56"/>
    <w:next w:val="BodyText"/>
    <w:qFormat/>
    <w:rsid w:val="00CE4303"/>
    <w:pPr>
      <w:numPr>
        <w:ilvl w:val="1"/>
        <w:numId w:val="8"/>
      </w:numPr>
      <w:spacing w:before="0" w:after="240"/>
      <w:outlineLvl w:val="1"/>
    </w:pPr>
  </w:style>
  <w:style w:type="paragraph" w:styleId="Heading3">
    <w:name w:val="heading 3"/>
    <w:aliases w:val="Style 61"/>
    <w:basedOn w:val="Style56"/>
    <w:next w:val="BodyText"/>
    <w:qFormat/>
    <w:rsid w:val="00CE4303"/>
    <w:pPr>
      <w:numPr>
        <w:ilvl w:val="2"/>
        <w:numId w:val="8"/>
      </w:numPr>
      <w:spacing w:before="0" w:after="240"/>
      <w:outlineLvl w:val="2"/>
    </w:pPr>
  </w:style>
  <w:style w:type="paragraph" w:styleId="Heading4">
    <w:name w:val="heading 4"/>
    <w:aliases w:val="Style 63"/>
    <w:basedOn w:val="Style56"/>
    <w:next w:val="BodyText"/>
    <w:qFormat/>
    <w:rsid w:val="00CE4303"/>
    <w:pPr>
      <w:numPr>
        <w:ilvl w:val="3"/>
        <w:numId w:val="8"/>
      </w:numPr>
      <w:spacing w:before="0" w:after="240"/>
      <w:outlineLvl w:val="3"/>
    </w:pPr>
    <w:rPr>
      <w:u w:val="single"/>
    </w:rPr>
  </w:style>
  <w:style w:type="paragraph" w:styleId="Heading5">
    <w:name w:val="heading 5"/>
    <w:aliases w:val="Style 65"/>
    <w:basedOn w:val="Style56"/>
    <w:next w:val="BodyText"/>
    <w:qFormat/>
    <w:rsid w:val="00CE4303"/>
    <w:pPr>
      <w:numPr>
        <w:ilvl w:val="4"/>
        <w:numId w:val="8"/>
      </w:numPr>
      <w:spacing w:before="0" w:after="240"/>
      <w:outlineLvl w:val="4"/>
    </w:pPr>
  </w:style>
  <w:style w:type="paragraph" w:styleId="Heading6">
    <w:name w:val="heading 6"/>
    <w:aliases w:val="Style 67"/>
    <w:basedOn w:val="Style56"/>
    <w:next w:val="Style23"/>
    <w:qFormat/>
    <w:rsid w:val="00CE4303"/>
    <w:pPr>
      <w:numPr>
        <w:ilvl w:val="5"/>
        <w:numId w:val="8"/>
      </w:numPr>
      <w:outlineLvl w:val="5"/>
    </w:pPr>
  </w:style>
  <w:style w:type="paragraph" w:styleId="Heading7">
    <w:name w:val="heading 7"/>
    <w:aliases w:val="Style 68"/>
    <w:basedOn w:val="Style56"/>
    <w:next w:val="Style23"/>
    <w:qFormat/>
    <w:rsid w:val="00CE4303"/>
    <w:pPr>
      <w:numPr>
        <w:ilvl w:val="6"/>
        <w:numId w:val="8"/>
      </w:numPr>
      <w:outlineLvl w:val="6"/>
    </w:pPr>
  </w:style>
  <w:style w:type="paragraph" w:styleId="Heading8">
    <w:name w:val="heading 8"/>
    <w:aliases w:val="Style 69"/>
    <w:basedOn w:val="Style56"/>
    <w:next w:val="Style23"/>
    <w:qFormat/>
    <w:rsid w:val="00CE4303"/>
    <w:pPr>
      <w:numPr>
        <w:ilvl w:val="7"/>
        <w:numId w:val="8"/>
      </w:numPr>
      <w:outlineLvl w:val="7"/>
    </w:pPr>
  </w:style>
  <w:style w:type="paragraph" w:styleId="Heading9">
    <w:name w:val="heading 9"/>
    <w:aliases w:val="Style 70"/>
    <w:basedOn w:val="Style56"/>
    <w:next w:val="Style23"/>
    <w:qFormat/>
    <w:rsid w:val="00CE4303"/>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 7"/>
    <w:basedOn w:val="Normal"/>
    <w:rsid w:val="00CE4303"/>
    <w:pPr>
      <w:spacing w:before="100" w:after="100"/>
      <w:ind w:left="360" w:right="360"/>
    </w:pPr>
    <w:rPr>
      <w:rFonts w:ascii="Times New Roman" w:hAnsi="Times New Roman"/>
    </w:rPr>
  </w:style>
  <w:style w:type="character" w:styleId="Hyperlink">
    <w:name w:val="Hyperlink"/>
    <w:aliases w:val="Style 71"/>
    <w:basedOn w:val="DefaultParagraphFont"/>
    <w:rsid w:val="00CE4303"/>
    <w:rPr>
      <w:rFonts w:cs="Times New Roman"/>
      <w:color w:val="0000FF"/>
      <w:u w:val="single"/>
    </w:rPr>
  </w:style>
  <w:style w:type="paragraph" w:styleId="Title">
    <w:name w:val="Title"/>
    <w:aliases w:val="Style 136"/>
    <w:basedOn w:val="Normal"/>
    <w:qFormat/>
    <w:rsid w:val="00CE4303"/>
    <w:pPr>
      <w:spacing w:after="720"/>
      <w:jc w:val="center"/>
      <w:outlineLvl w:val="0"/>
    </w:pPr>
    <w:rPr>
      <w:rFonts w:ascii="Arial Bold" w:hAnsi="Arial Bold"/>
      <w:b/>
      <w:caps/>
      <w:sz w:val="24"/>
    </w:rPr>
  </w:style>
  <w:style w:type="paragraph" w:styleId="Header">
    <w:name w:val="header"/>
    <w:aliases w:val="Style 55"/>
    <w:basedOn w:val="Normal"/>
    <w:rsid w:val="00CE4303"/>
    <w:rPr>
      <w:rFonts w:ascii="Times New Roman" w:hAnsi="Times New Roman"/>
      <w:noProof/>
      <w:sz w:val="24"/>
    </w:rPr>
  </w:style>
  <w:style w:type="paragraph" w:styleId="Footer">
    <w:name w:val="footer"/>
    <w:aliases w:val="Style 52"/>
    <w:basedOn w:val="Normal"/>
    <w:rsid w:val="00CE4303"/>
    <w:pPr>
      <w:tabs>
        <w:tab w:val="center" w:pos="4680"/>
        <w:tab w:val="right" w:pos="9360"/>
      </w:tabs>
    </w:pPr>
    <w:rPr>
      <w:caps/>
    </w:rPr>
  </w:style>
  <w:style w:type="character" w:customStyle="1" w:styleId="Style42">
    <w:name w:val="Style 42"/>
    <w:basedOn w:val="DefaultParagraphFont"/>
    <w:rsid w:val="00CE4303"/>
    <w:rPr>
      <w:rFonts w:ascii="Arial" w:hAnsi="Arial" w:cs="Times New Roman"/>
      <w:color w:val="auto"/>
      <w:sz w:val="14"/>
    </w:rPr>
  </w:style>
  <w:style w:type="character" w:styleId="PageNumber">
    <w:name w:val="page number"/>
    <w:aliases w:val="Style 118"/>
    <w:basedOn w:val="DefaultParagraphFont"/>
    <w:rsid w:val="00CE4303"/>
    <w:rPr>
      <w:rFonts w:cs="Times New Roman"/>
      <w:color w:val="auto"/>
      <w:sz w:val="16"/>
    </w:rPr>
  </w:style>
  <w:style w:type="paragraph" w:styleId="BodyText">
    <w:name w:val="Body Text"/>
    <w:aliases w:val="Style 35,bt"/>
    <w:basedOn w:val="Normal"/>
    <w:rsid w:val="00CE4303"/>
    <w:pPr>
      <w:spacing w:after="240"/>
      <w:ind w:firstLine="720"/>
      <w:jc w:val="both"/>
    </w:pPr>
  </w:style>
  <w:style w:type="paragraph" w:customStyle="1" w:styleId="Style56">
    <w:name w:val="Style 56"/>
    <w:basedOn w:val="Normal"/>
    <w:rsid w:val="00CE4303"/>
    <w:pPr>
      <w:spacing w:before="240"/>
    </w:pPr>
  </w:style>
  <w:style w:type="paragraph" w:customStyle="1" w:styleId="Style23">
    <w:name w:val="Style 23"/>
    <w:basedOn w:val="BodyText"/>
    <w:rsid w:val="00CE4303"/>
    <w:pPr>
      <w:ind w:firstLine="1440"/>
    </w:pPr>
  </w:style>
  <w:style w:type="paragraph" w:customStyle="1" w:styleId="Style1">
    <w:name w:val="Style 1"/>
    <w:basedOn w:val="Normal"/>
    <w:rsid w:val="00CE4303"/>
    <w:pPr>
      <w:spacing w:before="240"/>
    </w:pPr>
  </w:style>
  <w:style w:type="paragraph" w:customStyle="1" w:styleId="Style0">
    <w:name w:val="Style 0"/>
    <w:basedOn w:val="Normal"/>
    <w:rsid w:val="00CE4303"/>
    <w:pPr>
      <w:framePr w:hSpace="187" w:wrap="notBeside" w:vAnchor="page" w:hAnchor="text" w:xAlign="center" w:y="3241"/>
      <w:jc w:val="center"/>
    </w:pPr>
  </w:style>
  <w:style w:type="character" w:styleId="CommentReference">
    <w:name w:val="annotation reference"/>
    <w:aliases w:val="Style 38"/>
    <w:basedOn w:val="DefaultParagraphFont"/>
    <w:semiHidden/>
    <w:rsid w:val="00CE4303"/>
    <w:rPr>
      <w:rFonts w:ascii="Times New Roman" w:hAnsi="Times New Roman" w:cs="Times New Roman"/>
      <w:color w:val="FF0000"/>
      <w:sz w:val="16"/>
    </w:rPr>
  </w:style>
  <w:style w:type="paragraph" w:styleId="CommentText">
    <w:name w:val="annotation text"/>
    <w:aliases w:val="Style 39"/>
    <w:basedOn w:val="Normal"/>
    <w:link w:val="CommentTextChar"/>
    <w:semiHidden/>
    <w:rsid w:val="00CE4303"/>
  </w:style>
  <w:style w:type="paragraph" w:styleId="ListNumber2">
    <w:name w:val="List Number 2"/>
    <w:aliases w:val="Style 109"/>
    <w:basedOn w:val="ListNumber"/>
    <w:rsid w:val="00CE4303"/>
    <w:pPr>
      <w:numPr>
        <w:numId w:val="7"/>
      </w:numPr>
      <w:ind w:left="1440" w:hanging="720"/>
    </w:pPr>
  </w:style>
  <w:style w:type="paragraph" w:styleId="ListNumber">
    <w:name w:val="List Number"/>
    <w:aliases w:val="Style 107"/>
    <w:basedOn w:val="Normal"/>
    <w:rsid w:val="00CE4303"/>
  </w:style>
  <w:style w:type="character" w:styleId="FootnoteReference">
    <w:name w:val="footnote reference"/>
    <w:aliases w:val="Style 53"/>
    <w:basedOn w:val="DefaultParagraphFont"/>
    <w:semiHidden/>
    <w:rsid w:val="00CE4303"/>
    <w:rPr>
      <w:rFonts w:cs="Times New Roman"/>
      <w:color w:val="auto"/>
      <w:position w:val="6"/>
      <w:sz w:val="18"/>
    </w:rPr>
  </w:style>
  <w:style w:type="paragraph" w:styleId="FootnoteText">
    <w:name w:val="footnote text"/>
    <w:aliases w:val="Style 54"/>
    <w:basedOn w:val="Normal"/>
    <w:semiHidden/>
    <w:rsid w:val="00CE4303"/>
    <w:pPr>
      <w:ind w:left="360" w:hanging="360"/>
    </w:pPr>
    <w:rPr>
      <w:sz w:val="16"/>
    </w:rPr>
  </w:style>
  <w:style w:type="paragraph" w:customStyle="1" w:styleId="Style58">
    <w:name w:val="Style 58"/>
    <w:basedOn w:val="Heading1"/>
    <w:next w:val="Style23"/>
    <w:rsid w:val="00CE4303"/>
    <w:pPr>
      <w:outlineLvl w:val="9"/>
    </w:pPr>
  </w:style>
  <w:style w:type="paragraph" w:customStyle="1" w:styleId="Style60">
    <w:name w:val="Style 60"/>
    <w:basedOn w:val="Heading2"/>
    <w:next w:val="Style23"/>
    <w:rsid w:val="00CE4303"/>
    <w:pPr>
      <w:outlineLvl w:val="9"/>
    </w:pPr>
  </w:style>
  <w:style w:type="paragraph" w:customStyle="1" w:styleId="Style62">
    <w:name w:val="Style 62"/>
    <w:basedOn w:val="Heading3"/>
    <w:next w:val="Style23"/>
    <w:rsid w:val="00CE4303"/>
    <w:pPr>
      <w:outlineLvl w:val="9"/>
    </w:pPr>
  </w:style>
  <w:style w:type="paragraph" w:customStyle="1" w:styleId="Style64">
    <w:name w:val="Style 64"/>
    <w:basedOn w:val="Heading4"/>
    <w:next w:val="Style23"/>
    <w:rsid w:val="00CE4303"/>
    <w:pPr>
      <w:ind w:firstLine="1440"/>
      <w:outlineLvl w:val="9"/>
    </w:pPr>
    <w:rPr>
      <w:u w:val="none"/>
    </w:rPr>
  </w:style>
  <w:style w:type="paragraph" w:customStyle="1" w:styleId="Style66">
    <w:name w:val="Style 66"/>
    <w:basedOn w:val="Heading5"/>
    <w:next w:val="Style23"/>
    <w:rsid w:val="00CE4303"/>
    <w:pPr>
      <w:outlineLvl w:val="9"/>
    </w:pPr>
  </w:style>
  <w:style w:type="paragraph" w:styleId="Index1">
    <w:name w:val="index 1"/>
    <w:aliases w:val="Style 73"/>
    <w:basedOn w:val="Style72"/>
    <w:next w:val="Normal"/>
    <w:autoRedefine/>
    <w:semiHidden/>
    <w:rsid w:val="00CE4303"/>
  </w:style>
  <w:style w:type="paragraph" w:customStyle="1" w:styleId="Style72">
    <w:name w:val="Style 72"/>
    <w:basedOn w:val="Normal"/>
    <w:rsid w:val="00CE4303"/>
  </w:style>
  <w:style w:type="paragraph" w:styleId="Index2">
    <w:name w:val="index 2"/>
    <w:aliases w:val="Style 74"/>
    <w:basedOn w:val="Index1"/>
    <w:next w:val="Normal"/>
    <w:autoRedefine/>
    <w:semiHidden/>
    <w:rsid w:val="00CE4303"/>
    <w:pPr>
      <w:ind w:left="360"/>
    </w:pPr>
  </w:style>
  <w:style w:type="paragraph" w:styleId="Index3">
    <w:name w:val="index 3"/>
    <w:aliases w:val="Style 75"/>
    <w:basedOn w:val="Index2"/>
    <w:next w:val="Normal"/>
    <w:autoRedefine/>
    <w:semiHidden/>
    <w:rsid w:val="00CE4303"/>
    <w:pPr>
      <w:ind w:left="720"/>
    </w:pPr>
  </w:style>
  <w:style w:type="paragraph" w:styleId="Index4">
    <w:name w:val="index 4"/>
    <w:aliases w:val="Style 76"/>
    <w:basedOn w:val="Index3"/>
    <w:next w:val="Normal"/>
    <w:autoRedefine/>
    <w:semiHidden/>
    <w:rsid w:val="00CE4303"/>
    <w:pPr>
      <w:ind w:left="1080"/>
    </w:pPr>
  </w:style>
  <w:style w:type="paragraph" w:styleId="Index5">
    <w:name w:val="index 5"/>
    <w:aliases w:val="Style 77"/>
    <w:basedOn w:val="Index4"/>
    <w:next w:val="Normal"/>
    <w:autoRedefine/>
    <w:semiHidden/>
    <w:rsid w:val="00CE4303"/>
    <w:pPr>
      <w:ind w:left="1440"/>
    </w:pPr>
  </w:style>
  <w:style w:type="paragraph" w:styleId="Index6">
    <w:name w:val="index 6"/>
    <w:aliases w:val="Style 78"/>
    <w:basedOn w:val="Index5"/>
    <w:next w:val="Normal"/>
    <w:autoRedefine/>
    <w:semiHidden/>
    <w:rsid w:val="00CE4303"/>
    <w:pPr>
      <w:ind w:left="1800"/>
    </w:pPr>
  </w:style>
  <w:style w:type="paragraph" w:styleId="Index7">
    <w:name w:val="index 7"/>
    <w:aliases w:val="Style 79"/>
    <w:basedOn w:val="Index6"/>
    <w:next w:val="Normal"/>
    <w:autoRedefine/>
    <w:semiHidden/>
    <w:rsid w:val="00CE4303"/>
    <w:pPr>
      <w:ind w:left="2160"/>
    </w:pPr>
  </w:style>
  <w:style w:type="paragraph" w:styleId="IndexHeading">
    <w:name w:val="index heading"/>
    <w:aliases w:val="Style 82"/>
    <w:basedOn w:val="Normal"/>
    <w:next w:val="Index1"/>
    <w:semiHidden/>
    <w:rsid w:val="00CE4303"/>
  </w:style>
  <w:style w:type="character" w:styleId="LineNumber">
    <w:name w:val="line number"/>
    <w:aliases w:val="Style 84"/>
    <w:basedOn w:val="DefaultParagraphFont"/>
    <w:rsid w:val="00CE4303"/>
    <w:rPr>
      <w:rFonts w:cs="Times New Roman"/>
    </w:rPr>
  </w:style>
  <w:style w:type="paragraph" w:customStyle="1" w:styleId="Style86">
    <w:name w:val="Style 86"/>
    <w:basedOn w:val="List"/>
    <w:rsid w:val="00CE4303"/>
    <w:pPr>
      <w:ind w:left="720" w:hanging="720"/>
    </w:pPr>
  </w:style>
  <w:style w:type="paragraph" w:styleId="List">
    <w:name w:val="List"/>
    <w:aliases w:val="Style 85"/>
    <w:basedOn w:val="Normal"/>
    <w:rsid w:val="00CE4303"/>
  </w:style>
  <w:style w:type="paragraph" w:customStyle="1" w:styleId="Style87">
    <w:name w:val="Style 87"/>
    <w:basedOn w:val="Style86"/>
    <w:rsid w:val="00CE4303"/>
    <w:pPr>
      <w:tabs>
        <w:tab w:val="decimal" w:pos="1080"/>
      </w:tabs>
      <w:ind w:left="1440" w:hanging="1440"/>
    </w:pPr>
  </w:style>
  <w:style w:type="paragraph" w:styleId="List2">
    <w:name w:val="List 2"/>
    <w:aliases w:val="Style 88"/>
    <w:basedOn w:val="Style86"/>
    <w:rsid w:val="00CE4303"/>
    <w:pPr>
      <w:ind w:left="1440"/>
    </w:pPr>
  </w:style>
  <w:style w:type="paragraph" w:customStyle="1" w:styleId="Style89">
    <w:name w:val="Style 89"/>
    <w:basedOn w:val="List2"/>
    <w:rsid w:val="00CE4303"/>
    <w:pPr>
      <w:tabs>
        <w:tab w:val="decimal" w:pos="1800"/>
      </w:tabs>
      <w:ind w:left="2160" w:hanging="1440"/>
    </w:pPr>
  </w:style>
  <w:style w:type="paragraph" w:styleId="List3">
    <w:name w:val="List 3"/>
    <w:aliases w:val="Style 90"/>
    <w:basedOn w:val="List2"/>
    <w:rsid w:val="00CE4303"/>
    <w:pPr>
      <w:ind w:left="2160"/>
    </w:pPr>
  </w:style>
  <w:style w:type="paragraph" w:customStyle="1" w:styleId="Style91">
    <w:name w:val="Style 91"/>
    <w:basedOn w:val="List3"/>
    <w:rsid w:val="00CE4303"/>
    <w:pPr>
      <w:tabs>
        <w:tab w:val="decimal" w:pos="2520"/>
      </w:tabs>
      <w:ind w:left="2880" w:hanging="1440"/>
    </w:pPr>
  </w:style>
  <w:style w:type="paragraph" w:styleId="List4">
    <w:name w:val="List 4"/>
    <w:aliases w:val="Style 92"/>
    <w:basedOn w:val="List3"/>
    <w:rsid w:val="00CE4303"/>
    <w:pPr>
      <w:ind w:left="2880"/>
    </w:pPr>
  </w:style>
  <w:style w:type="paragraph" w:customStyle="1" w:styleId="Style93">
    <w:name w:val="Style 93"/>
    <w:basedOn w:val="List4"/>
    <w:rsid w:val="00CE4303"/>
    <w:pPr>
      <w:tabs>
        <w:tab w:val="decimal" w:pos="3240"/>
      </w:tabs>
      <w:ind w:left="3600" w:hanging="1440"/>
    </w:pPr>
  </w:style>
  <w:style w:type="paragraph" w:styleId="List5">
    <w:name w:val="List 5"/>
    <w:aliases w:val="Style 94"/>
    <w:basedOn w:val="List4"/>
    <w:rsid w:val="00CE4303"/>
    <w:pPr>
      <w:ind w:left="3600"/>
    </w:pPr>
  </w:style>
  <w:style w:type="paragraph" w:customStyle="1" w:styleId="Style95">
    <w:name w:val="Style 95"/>
    <w:basedOn w:val="List5"/>
    <w:rsid w:val="00CE4303"/>
    <w:pPr>
      <w:tabs>
        <w:tab w:val="decimal" w:pos="3960"/>
      </w:tabs>
      <w:ind w:left="4320" w:hanging="1440"/>
    </w:pPr>
  </w:style>
  <w:style w:type="paragraph" w:styleId="MacroText">
    <w:name w:val="macro"/>
    <w:aliases w:val="Style 113"/>
    <w:semiHidden/>
    <w:rsid w:val="00CE4303"/>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rPr>
  </w:style>
  <w:style w:type="paragraph" w:styleId="BlockText">
    <w:name w:val="Block Text"/>
    <w:aliases w:val="Style 6"/>
    <w:basedOn w:val="Normal"/>
    <w:rsid w:val="00CE4303"/>
    <w:pPr>
      <w:spacing w:before="240"/>
      <w:ind w:left="1440" w:right="1440"/>
    </w:pPr>
  </w:style>
  <w:style w:type="paragraph" w:customStyle="1" w:styleId="Style123">
    <w:name w:val="Style 123"/>
    <w:rsid w:val="00CE4303"/>
    <w:pPr>
      <w:spacing w:line="240" w:lineRule="exact"/>
    </w:pPr>
    <w:rPr>
      <w:sz w:val="24"/>
    </w:rPr>
  </w:style>
  <w:style w:type="paragraph" w:customStyle="1" w:styleId="Style127">
    <w:name w:val="Style 127"/>
    <w:basedOn w:val="Normal"/>
    <w:next w:val="Style125"/>
    <w:rsid w:val="00CE4303"/>
    <w:pPr>
      <w:ind w:left="1440" w:right="1440"/>
    </w:pPr>
  </w:style>
  <w:style w:type="paragraph" w:customStyle="1" w:styleId="Style126">
    <w:name w:val="Style 126"/>
    <w:basedOn w:val="Normal"/>
    <w:next w:val="Style125"/>
    <w:rsid w:val="00CE4303"/>
    <w:pPr>
      <w:spacing w:line="480" w:lineRule="auto"/>
      <w:ind w:left="1440" w:right="1440"/>
    </w:pPr>
  </w:style>
  <w:style w:type="paragraph" w:customStyle="1" w:styleId="Style128">
    <w:name w:val="Style 128"/>
    <w:basedOn w:val="Normal"/>
    <w:rsid w:val="00CE4303"/>
  </w:style>
  <w:style w:type="paragraph" w:customStyle="1" w:styleId="Style129">
    <w:name w:val="Style 129"/>
    <w:basedOn w:val="Normal"/>
    <w:next w:val="Normal"/>
    <w:rsid w:val="00CE4303"/>
    <w:pPr>
      <w:spacing w:before="480" w:after="240"/>
      <w:jc w:val="center"/>
    </w:pPr>
    <w:rPr>
      <w:caps/>
      <w:u w:val="words"/>
    </w:rPr>
  </w:style>
  <w:style w:type="paragraph" w:styleId="TOC1">
    <w:name w:val="toc 1"/>
    <w:aliases w:val="Style 138"/>
    <w:basedOn w:val="Normal"/>
    <w:autoRedefine/>
    <w:semiHidden/>
    <w:rsid w:val="00CE4303"/>
    <w:pPr>
      <w:tabs>
        <w:tab w:val="decimal" w:leader="dot" w:pos="9360"/>
      </w:tabs>
      <w:spacing w:before="240"/>
      <w:ind w:left="360" w:hanging="360"/>
    </w:pPr>
    <w:rPr>
      <w:b/>
    </w:rPr>
  </w:style>
  <w:style w:type="paragraph" w:styleId="TOC2">
    <w:name w:val="toc 2"/>
    <w:aliases w:val="Style 139"/>
    <w:basedOn w:val="TOC1"/>
    <w:autoRedefine/>
    <w:semiHidden/>
    <w:rsid w:val="00CE4303"/>
    <w:pPr>
      <w:tabs>
        <w:tab w:val="left" w:pos="1080"/>
      </w:tabs>
      <w:ind w:left="1080" w:right="720" w:hanging="720"/>
    </w:pPr>
    <w:rPr>
      <w:noProof/>
    </w:rPr>
  </w:style>
  <w:style w:type="paragraph" w:styleId="TOC3">
    <w:name w:val="toc 3"/>
    <w:aliases w:val="Style 140"/>
    <w:basedOn w:val="TOC2"/>
    <w:autoRedefine/>
    <w:semiHidden/>
    <w:rsid w:val="00CE4303"/>
  </w:style>
  <w:style w:type="paragraph" w:styleId="TOC4">
    <w:name w:val="toc 4"/>
    <w:aliases w:val="Style 141"/>
    <w:basedOn w:val="TOC3"/>
    <w:next w:val="Normal"/>
    <w:autoRedefine/>
    <w:semiHidden/>
    <w:rsid w:val="00CE4303"/>
    <w:pPr>
      <w:ind w:left="1440"/>
    </w:pPr>
  </w:style>
  <w:style w:type="paragraph" w:styleId="TOC5">
    <w:name w:val="toc 5"/>
    <w:aliases w:val="Style 142"/>
    <w:basedOn w:val="TOC4"/>
    <w:next w:val="Normal"/>
    <w:autoRedefine/>
    <w:semiHidden/>
    <w:rsid w:val="00CE4303"/>
    <w:pPr>
      <w:ind w:left="1800"/>
    </w:pPr>
  </w:style>
  <w:style w:type="paragraph" w:styleId="TOC6">
    <w:name w:val="toc 6"/>
    <w:aliases w:val="Style 143"/>
    <w:basedOn w:val="TOC5"/>
    <w:next w:val="Normal"/>
    <w:autoRedefine/>
    <w:semiHidden/>
    <w:rsid w:val="00CE4303"/>
    <w:pPr>
      <w:ind w:left="2160"/>
    </w:pPr>
  </w:style>
  <w:style w:type="paragraph" w:styleId="TOC7">
    <w:name w:val="toc 7"/>
    <w:aliases w:val="Style 144"/>
    <w:basedOn w:val="TOC6"/>
    <w:next w:val="Normal"/>
    <w:autoRedefine/>
    <w:semiHidden/>
    <w:rsid w:val="00CE4303"/>
    <w:pPr>
      <w:ind w:left="2520"/>
    </w:pPr>
  </w:style>
  <w:style w:type="paragraph" w:styleId="TOC8">
    <w:name w:val="toc 8"/>
    <w:aliases w:val="Style 145"/>
    <w:basedOn w:val="TOC7"/>
    <w:next w:val="Normal"/>
    <w:autoRedefine/>
    <w:semiHidden/>
    <w:rsid w:val="00CE4303"/>
    <w:pPr>
      <w:ind w:left="2880"/>
    </w:pPr>
  </w:style>
  <w:style w:type="paragraph" w:customStyle="1" w:styleId="Style22">
    <w:name w:val="Style 22"/>
    <w:basedOn w:val="BodyText"/>
    <w:rsid w:val="00CE4303"/>
  </w:style>
  <w:style w:type="paragraph" w:customStyle="1" w:styleId="Style24">
    <w:name w:val="Style 24"/>
    <w:basedOn w:val="BodyText"/>
    <w:rsid w:val="00CE4303"/>
    <w:pPr>
      <w:ind w:firstLine="2160"/>
    </w:pPr>
  </w:style>
  <w:style w:type="paragraph" w:customStyle="1" w:styleId="Style26">
    <w:name w:val="Style 26"/>
    <w:basedOn w:val="BodyText"/>
    <w:rsid w:val="00CE4303"/>
    <w:pPr>
      <w:ind w:firstLine="0"/>
    </w:pPr>
  </w:style>
  <w:style w:type="paragraph" w:customStyle="1" w:styleId="Style27">
    <w:name w:val="Style 27"/>
    <w:basedOn w:val="BodyText"/>
    <w:rsid w:val="00CE4303"/>
    <w:pPr>
      <w:ind w:firstLine="3600"/>
    </w:pPr>
  </w:style>
  <w:style w:type="paragraph" w:customStyle="1" w:styleId="Style29">
    <w:name w:val="Style 29"/>
    <w:basedOn w:val="BodyText"/>
    <w:rsid w:val="00CE4303"/>
    <w:pPr>
      <w:ind w:firstLine="4320"/>
    </w:pPr>
  </w:style>
  <w:style w:type="paragraph" w:customStyle="1" w:styleId="Style15">
    <w:name w:val="Style 15"/>
    <w:basedOn w:val="Normal"/>
    <w:rsid w:val="00CE4303"/>
    <w:pPr>
      <w:spacing w:before="240"/>
    </w:pPr>
  </w:style>
  <w:style w:type="paragraph" w:customStyle="1" w:styleId="Style16">
    <w:name w:val="Style 16"/>
    <w:basedOn w:val="Style15"/>
    <w:rsid w:val="00CE4303"/>
    <w:pPr>
      <w:ind w:left="720"/>
    </w:pPr>
  </w:style>
  <w:style w:type="paragraph" w:customStyle="1" w:styleId="Style17">
    <w:name w:val="Style 17"/>
    <w:basedOn w:val="Style15"/>
    <w:rsid w:val="00CE4303"/>
    <w:pPr>
      <w:ind w:left="1440"/>
    </w:pPr>
  </w:style>
  <w:style w:type="paragraph" w:customStyle="1" w:styleId="Style18">
    <w:name w:val="Style 18"/>
    <w:basedOn w:val="Style15"/>
    <w:rsid w:val="00CE4303"/>
    <w:pPr>
      <w:ind w:left="2160"/>
    </w:pPr>
  </w:style>
  <w:style w:type="paragraph" w:customStyle="1" w:styleId="Style19">
    <w:name w:val="Style 19"/>
    <w:basedOn w:val="Style15"/>
    <w:rsid w:val="00CE4303"/>
    <w:pPr>
      <w:ind w:left="2880"/>
    </w:pPr>
  </w:style>
  <w:style w:type="paragraph" w:customStyle="1" w:styleId="Style20">
    <w:name w:val="Style 20"/>
    <w:basedOn w:val="Style15"/>
    <w:rsid w:val="00CE4303"/>
    <w:pPr>
      <w:ind w:left="3600"/>
    </w:pPr>
  </w:style>
  <w:style w:type="paragraph" w:customStyle="1" w:styleId="Style21">
    <w:name w:val="Style 21"/>
    <w:basedOn w:val="Style15"/>
    <w:rsid w:val="00CE4303"/>
    <w:pPr>
      <w:ind w:left="4320"/>
    </w:pPr>
  </w:style>
  <w:style w:type="paragraph" w:customStyle="1" w:styleId="Style2">
    <w:name w:val="Style 2"/>
    <w:basedOn w:val="Style1"/>
    <w:rsid w:val="00CE4303"/>
    <w:pPr>
      <w:ind w:left="720" w:right="720"/>
    </w:pPr>
  </w:style>
  <w:style w:type="paragraph" w:customStyle="1" w:styleId="Style3">
    <w:name w:val="Style 3"/>
    <w:basedOn w:val="Style1"/>
    <w:rsid w:val="00CE4303"/>
    <w:pPr>
      <w:ind w:left="1440" w:right="1440"/>
    </w:pPr>
  </w:style>
  <w:style w:type="paragraph" w:customStyle="1" w:styleId="Style4">
    <w:name w:val="Style 4"/>
    <w:basedOn w:val="Style1"/>
    <w:rsid w:val="00CE4303"/>
    <w:pPr>
      <w:ind w:left="2160" w:right="2160"/>
    </w:pPr>
  </w:style>
  <w:style w:type="paragraph" w:customStyle="1" w:styleId="Style5">
    <w:name w:val="Style 5"/>
    <w:basedOn w:val="Style1"/>
    <w:rsid w:val="00CE4303"/>
    <w:pPr>
      <w:ind w:left="2880" w:right="2880"/>
    </w:pPr>
  </w:style>
  <w:style w:type="paragraph" w:styleId="Date">
    <w:name w:val="Date"/>
    <w:aliases w:val="Style 40"/>
    <w:basedOn w:val="Normal"/>
    <w:next w:val="Normal"/>
    <w:rsid w:val="00CE4303"/>
  </w:style>
  <w:style w:type="paragraph" w:styleId="DocumentMap">
    <w:name w:val="Document Map"/>
    <w:aliases w:val="Style 44"/>
    <w:basedOn w:val="Normal"/>
    <w:semiHidden/>
    <w:rsid w:val="00CE4303"/>
    <w:rPr>
      <w:rFonts w:ascii="Tahoma" w:hAnsi="Tahoma"/>
    </w:rPr>
  </w:style>
  <w:style w:type="character" w:styleId="Emphasis">
    <w:name w:val="Emphasis"/>
    <w:aliases w:val="Style 46"/>
    <w:basedOn w:val="DefaultParagraphFont"/>
    <w:qFormat/>
    <w:rsid w:val="00CE4303"/>
    <w:rPr>
      <w:rFonts w:cs="Times New Roman"/>
      <w:i/>
    </w:rPr>
  </w:style>
  <w:style w:type="character" w:styleId="EndnoteReference">
    <w:name w:val="endnote reference"/>
    <w:aliases w:val="Style 47"/>
    <w:basedOn w:val="DefaultParagraphFont"/>
    <w:semiHidden/>
    <w:rsid w:val="00CE4303"/>
    <w:rPr>
      <w:rFonts w:cs="Times New Roman"/>
      <w:vertAlign w:val="superscript"/>
    </w:rPr>
  </w:style>
  <w:style w:type="paragraph" w:styleId="EndnoteText">
    <w:name w:val="endnote text"/>
    <w:aliases w:val="Style 48"/>
    <w:basedOn w:val="Normal"/>
    <w:semiHidden/>
    <w:rsid w:val="00CE4303"/>
    <w:rPr>
      <w:sz w:val="20"/>
    </w:rPr>
  </w:style>
  <w:style w:type="paragraph" w:styleId="EnvelopeAddress">
    <w:name w:val="envelope address"/>
    <w:aliases w:val="Style 49"/>
    <w:basedOn w:val="Normal"/>
    <w:rsid w:val="00CE4303"/>
    <w:pPr>
      <w:framePr w:w="7920" w:h="1980" w:hRule="exact" w:hSpace="180" w:wrap="auto" w:hAnchor="page" w:xAlign="center" w:yAlign="bottom"/>
      <w:ind w:left="2880"/>
    </w:pPr>
  </w:style>
  <w:style w:type="paragraph" w:styleId="EnvelopeReturn">
    <w:name w:val="envelope return"/>
    <w:aliases w:val="Style 50"/>
    <w:basedOn w:val="Normal"/>
    <w:rsid w:val="00CE4303"/>
    <w:rPr>
      <w:sz w:val="20"/>
    </w:rPr>
  </w:style>
  <w:style w:type="character" w:styleId="FollowedHyperlink">
    <w:name w:val="FollowedHyperlink"/>
    <w:aliases w:val="Style 51"/>
    <w:basedOn w:val="DefaultParagraphFont"/>
    <w:rsid w:val="00CE4303"/>
    <w:rPr>
      <w:rFonts w:cs="Times New Roman"/>
      <w:color w:val="800080"/>
      <w:u w:val="single"/>
    </w:rPr>
  </w:style>
  <w:style w:type="paragraph" w:styleId="TOC9">
    <w:name w:val="toc 9"/>
    <w:aliases w:val="Style 146"/>
    <w:basedOn w:val="TOC8"/>
    <w:next w:val="Normal"/>
    <w:autoRedefine/>
    <w:semiHidden/>
    <w:rsid w:val="00CE4303"/>
    <w:pPr>
      <w:ind w:left="3240"/>
    </w:pPr>
  </w:style>
  <w:style w:type="paragraph" w:styleId="Index8">
    <w:name w:val="index 8"/>
    <w:aliases w:val="Style 80"/>
    <w:basedOn w:val="Index7"/>
    <w:next w:val="Normal"/>
    <w:autoRedefine/>
    <w:semiHidden/>
    <w:rsid w:val="00CE4303"/>
    <w:pPr>
      <w:ind w:left="2520"/>
    </w:pPr>
  </w:style>
  <w:style w:type="paragraph" w:styleId="Index9">
    <w:name w:val="index 9"/>
    <w:aliases w:val="Style 81"/>
    <w:basedOn w:val="Index8"/>
    <w:next w:val="Normal"/>
    <w:autoRedefine/>
    <w:semiHidden/>
    <w:rsid w:val="00CE4303"/>
    <w:pPr>
      <w:ind w:left="2880"/>
    </w:pPr>
  </w:style>
  <w:style w:type="paragraph" w:styleId="ListBullet">
    <w:name w:val="List Bullet"/>
    <w:aliases w:val="Style 96"/>
    <w:basedOn w:val="Normal"/>
    <w:autoRedefine/>
    <w:rsid w:val="00CE4303"/>
  </w:style>
  <w:style w:type="paragraph" w:styleId="ListBullet2">
    <w:name w:val="List Bullet 2"/>
    <w:aliases w:val="Style 98"/>
    <w:basedOn w:val="ListBullet"/>
    <w:autoRedefine/>
    <w:rsid w:val="00CE4303"/>
    <w:pPr>
      <w:numPr>
        <w:numId w:val="5"/>
      </w:numPr>
      <w:ind w:left="1440" w:hanging="720"/>
    </w:pPr>
  </w:style>
  <w:style w:type="paragraph" w:customStyle="1" w:styleId="Style97">
    <w:name w:val="Style 97"/>
    <w:basedOn w:val="ListBullet"/>
    <w:autoRedefine/>
    <w:rsid w:val="00CE4303"/>
    <w:pPr>
      <w:tabs>
        <w:tab w:val="num" w:pos="1800"/>
      </w:tabs>
      <w:ind w:left="720" w:hanging="720"/>
    </w:pPr>
  </w:style>
  <w:style w:type="paragraph" w:styleId="ListBullet3">
    <w:name w:val="List Bullet 3"/>
    <w:aliases w:val="Style 99"/>
    <w:basedOn w:val="ListBullet"/>
    <w:autoRedefine/>
    <w:rsid w:val="00CE4303"/>
    <w:pPr>
      <w:numPr>
        <w:numId w:val="6"/>
      </w:numPr>
      <w:ind w:left="2160" w:hanging="720"/>
    </w:pPr>
  </w:style>
  <w:style w:type="paragraph" w:styleId="ListBullet4">
    <w:name w:val="List Bullet 4"/>
    <w:aliases w:val="Style 100"/>
    <w:basedOn w:val="ListBullet"/>
    <w:autoRedefine/>
    <w:rsid w:val="00CE4303"/>
    <w:pPr>
      <w:ind w:left="2880" w:hanging="720"/>
    </w:pPr>
  </w:style>
  <w:style w:type="paragraph" w:styleId="ListBullet5">
    <w:name w:val="List Bullet 5"/>
    <w:aliases w:val="Style 101"/>
    <w:basedOn w:val="ListBullet"/>
    <w:autoRedefine/>
    <w:rsid w:val="00CE4303"/>
    <w:pPr>
      <w:ind w:left="3600" w:hanging="720"/>
    </w:pPr>
  </w:style>
  <w:style w:type="paragraph" w:customStyle="1" w:styleId="Style108">
    <w:name w:val="Style 108"/>
    <w:basedOn w:val="ListNumber"/>
    <w:rsid w:val="00CE4303"/>
    <w:pPr>
      <w:numPr>
        <w:numId w:val="1"/>
      </w:numPr>
      <w:tabs>
        <w:tab w:val="clear" w:pos="1440"/>
      </w:tabs>
      <w:ind w:left="720" w:hanging="720"/>
    </w:pPr>
  </w:style>
  <w:style w:type="paragraph" w:styleId="ListNumber3">
    <w:name w:val="List Number 3"/>
    <w:aliases w:val="Style 110"/>
    <w:basedOn w:val="ListNumber"/>
    <w:rsid w:val="00CE4303"/>
    <w:pPr>
      <w:numPr>
        <w:numId w:val="2"/>
      </w:numPr>
      <w:tabs>
        <w:tab w:val="clear" w:pos="1080"/>
        <w:tab w:val="num" w:pos="360"/>
      </w:tabs>
      <w:ind w:left="2160" w:hanging="720"/>
    </w:pPr>
  </w:style>
  <w:style w:type="paragraph" w:styleId="ListNumber4">
    <w:name w:val="List Number 4"/>
    <w:aliases w:val="Style 111"/>
    <w:basedOn w:val="ListNumber"/>
    <w:rsid w:val="00CE4303"/>
    <w:pPr>
      <w:numPr>
        <w:numId w:val="3"/>
      </w:numPr>
      <w:tabs>
        <w:tab w:val="clear" w:pos="1440"/>
        <w:tab w:val="num" w:pos="720"/>
      </w:tabs>
      <w:ind w:left="2880" w:hanging="720"/>
    </w:pPr>
  </w:style>
  <w:style w:type="paragraph" w:styleId="ListNumber5">
    <w:name w:val="List Number 5"/>
    <w:aliases w:val="Style 112"/>
    <w:basedOn w:val="ListNumber"/>
    <w:rsid w:val="00CE4303"/>
    <w:pPr>
      <w:numPr>
        <w:numId w:val="4"/>
      </w:numPr>
      <w:tabs>
        <w:tab w:val="clear" w:pos="1800"/>
        <w:tab w:val="num" w:pos="1080"/>
      </w:tabs>
      <w:ind w:left="3600" w:hanging="720"/>
    </w:pPr>
  </w:style>
  <w:style w:type="paragraph" w:styleId="Caption">
    <w:name w:val="caption"/>
    <w:aliases w:val="Style 36"/>
    <w:basedOn w:val="Normal"/>
    <w:next w:val="Normal"/>
    <w:qFormat/>
    <w:rsid w:val="00CE4303"/>
    <w:rPr>
      <w:b/>
    </w:rPr>
  </w:style>
  <w:style w:type="paragraph" w:styleId="Closing">
    <w:name w:val="Closing"/>
    <w:aliases w:val="Style 37"/>
    <w:basedOn w:val="Normal"/>
    <w:rsid w:val="00CE4303"/>
    <w:pPr>
      <w:ind w:left="4320"/>
    </w:pPr>
  </w:style>
  <w:style w:type="paragraph" w:styleId="MessageHeader">
    <w:name w:val="Message Header"/>
    <w:aliases w:val="Style 114"/>
    <w:basedOn w:val="Normal"/>
    <w:rsid w:val="00CE4303"/>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teHeading">
    <w:name w:val="Note Heading"/>
    <w:aliases w:val="Style 117"/>
    <w:basedOn w:val="Normal"/>
    <w:next w:val="Normal"/>
    <w:rsid w:val="00CE4303"/>
  </w:style>
  <w:style w:type="paragraph" w:styleId="Salutation">
    <w:name w:val="Salutation"/>
    <w:aliases w:val="Style 130"/>
    <w:basedOn w:val="Normal"/>
    <w:next w:val="Normal"/>
    <w:rsid w:val="00CE4303"/>
  </w:style>
  <w:style w:type="paragraph" w:styleId="Signature">
    <w:name w:val="Signature"/>
    <w:aliases w:val="Style 131"/>
    <w:basedOn w:val="Normal"/>
    <w:rsid w:val="00CE4303"/>
    <w:pPr>
      <w:spacing w:before="240" w:after="360"/>
      <w:ind w:left="4320"/>
    </w:pPr>
  </w:style>
  <w:style w:type="character" w:styleId="Strong">
    <w:name w:val="Strong"/>
    <w:aliases w:val="Style 132"/>
    <w:basedOn w:val="DefaultParagraphFont"/>
    <w:qFormat/>
    <w:rsid w:val="00CE4303"/>
    <w:rPr>
      <w:rFonts w:cs="Times New Roman"/>
      <w:b/>
    </w:rPr>
  </w:style>
  <w:style w:type="paragraph" w:styleId="Subtitle">
    <w:name w:val="Subtitle"/>
    <w:aliases w:val="Style 133"/>
    <w:basedOn w:val="Normal"/>
    <w:qFormat/>
    <w:rsid w:val="00CE4303"/>
    <w:pPr>
      <w:spacing w:after="60"/>
      <w:jc w:val="center"/>
      <w:outlineLvl w:val="1"/>
    </w:pPr>
  </w:style>
  <w:style w:type="paragraph" w:styleId="TableofAuthorities">
    <w:name w:val="table of authorities"/>
    <w:aliases w:val="Style 134"/>
    <w:basedOn w:val="Normal"/>
    <w:next w:val="Normal"/>
    <w:semiHidden/>
    <w:rsid w:val="00CE4303"/>
    <w:pPr>
      <w:ind w:left="240" w:hanging="240"/>
    </w:pPr>
  </w:style>
  <w:style w:type="paragraph" w:styleId="TableofFigures">
    <w:name w:val="table of figures"/>
    <w:aliases w:val="Style 135"/>
    <w:basedOn w:val="Normal"/>
    <w:next w:val="Normal"/>
    <w:semiHidden/>
    <w:rsid w:val="00CE4303"/>
    <w:pPr>
      <w:ind w:left="480" w:hanging="480"/>
    </w:pPr>
  </w:style>
  <w:style w:type="paragraph" w:styleId="TOAHeading">
    <w:name w:val="toa heading"/>
    <w:aliases w:val="Style 137"/>
    <w:basedOn w:val="Normal"/>
    <w:next w:val="Normal"/>
    <w:semiHidden/>
    <w:rsid w:val="00CE4303"/>
    <w:pPr>
      <w:spacing w:before="120"/>
    </w:pPr>
    <w:rPr>
      <w:b/>
    </w:rPr>
  </w:style>
  <w:style w:type="paragraph" w:customStyle="1" w:styleId="Style8">
    <w:name w:val="Style 8"/>
    <w:basedOn w:val="Normal"/>
    <w:rsid w:val="00CE4303"/>
    <w:pPr>
      <w:spacing w:before="240" w:line="480" w:lineRule="atLeast"/>
    </w:pPr>
  </w:style>
  <w:style w:type="paragraph" w:customStyle="1" w:styleId="Style9">
    <w:name w:val="Style 9"/>
    <w:basedOn w:val="Style8"/>
    <w:rsid w:val="00CE4303"/>
    <w:pPr>
      <w:ind w:firstLine="720"/>
    </w:pPr>
  </w:style>
  <w:style w:type="paragraph" w:customStyle="1" w:styleId="Style10">
    <w:name w:val="Style 10"/>
    <w:basedOn w:val="Style8"/>
    <w:rsid w:val="00CE4303"/>
    <w:pPr>
      <w:ind w:firstLine="1440"/>
    </w:pPr>
  </w:style>
  <w:style w:type="paragraph" w:customStyle="1" w:styleId="Style11">
    <w:name w:val="Style 11"/>
    <w:basedOn w:val="Style8"/>
    <w:rsid w:val="00CE4303"/>
    <w:pPr>
      <w:ind w:firstLine="2160"/>
    </w:pPr>
  </w:style>
  <w:style w:type="paragraph" w:customStyle="1" w:styleId="Style12">
    <w:name w:val="Style 12"/>
    <w:basedOn w:val="Style8"/>
    <w:rsid w:val="00CE4303"/>
    <w:pPr>
      <w:ind w:firstLine="2880"/>
    </w:pPr>
  </w:style>
  <w:style w:type="paragraph" w:customStyle="1" w:styleId="Style13">
    <w:name w:val="Style 13"/>
    <w:basedOn w:val="Style8"/>
    <w:rsid w:val="00CE4303"/>
    <w:pPr>
      <w:ind w:firstLine="3600"/>
    </w:pPr>
  </w:style>
  <w:style w:type="paragraph" w:customStyle="1" w:styleId="Style14">
    <w:name w:val="Style 14"/>
    <w:basedOn w:val="Style8"/>
    <w:rsid w:val="00CE4303"/>
    <w:pPr>
      <w:ind w:firstLine="4320"/>
    </w:pPr>
  </w:style>
  <w:style w:type="paragraph" w:styleId="NormalIndent">
    <w:name w:val="Normal Indent"/>
    <w:aliases w:val="Style 116"/>
    <w:basedOn w:val="Normal"/>
    <w:rsid w:val="00CE4303"/>
    <w:pPr>
      <w:ind w:left="720"/>
    </w:pPr>
  </w:style>
  <w:style w:type="paragraph" w:styleId="PlainText">
    <w:name w:val="Plain Text"/>
    <w:aliases w:val="Style 124"/>
    <w:basedOn w:val="Normal"/>
    <w:rsid w:val="00CE4303"/>
    <w:rPr>
      <w:rFonts w:ascii="Courier New" w:hAnsi="Courier New"/>
      <w:sz w:val="20"/>
    </w:rPr>
  </w:style>
  <w:style w:type="paragraph" w:customStyle="1" w:styleId="Style45">
    <w:name w:val="Style 45"/>
    <w:basedOn w:val="Normal"/>
    <w:rsid w:val="00CE4303"/>
    <w:rPr>
      <w:b/>
      <w:i/>
      <w:color w:val="FF0000"/>
      <w:sz w:val="16"/>
    </w:rPr>
  </w:style>
  <w:style w:type="paragraph" w:styleId="BodyText2">
    <w:name w:val="Body Text 2"/>
    <w:aliases w:val="Style 25"/>
    <w:basedOn w:val="BodyText"/>
    <w:rsid w:val="00CE4303"/>
  </w:style>
  <w:style w:type="paragraph" w:styleId="BodyText3">
    <w:name w:val="Body Text 3"/>
    <w:aliases w:val="Style 28"/>
    <w:basedOn w:val="BodyText"/>
    <w:rsid w:val="00CE4303"/>
  </w:style>
  <w:style w:type="paragraph" w:styleId="BodyTextFirstIndent">
    <w:name w:val="Body Text First Indent"/>
    <w:aliases w:val="Style 30"/>
    <w:basedOn w:val="BodyText"/>
    <w:rsid w:val="00CE4303"/>
    <w:pPr>
      <w:ind w:left="720"/>
    </w:pPr>
  </w:style>
  <w:style w:type="paragraph" w:styleId="BodyTextIndent">
    <w:name w:val="Body Text Indent"/>
    <w:aliases w:val="Style 32"/>
    <w:basedOn w:val="BodyText"/>
    <w:rsid w:val="00CE4303"/>
    <w:pPr>
      <w:ind w:left="720"/>
    </w:pPr>
  </w:style>
  <w:style w:type="paragraph" w:styleId="BodyTextFirstIndent2">
    <w:name w:val="Body Text First Indent 2"/>
    <w:aliases w:val="Style 31"/>
    <w:basedOn w:val="BodyText"/>
    <w:rsid w:val="00CE4303"/>
    <w:pPr>
      <w:ind w:left="1440"/>
    </w:pPr>
  </w:style>
  <w:style w:type="paragraph" w:styleId="BodyTextIndent2">
    <w:name w:val="Body Text Indent 2"/>
    <w:aliases w:val="Style 33"/>
    <w:basedOn w:val="BodyText"/>
    <w:rsid w:val="00CE4303"/>
    <w:pPr>
      <w:ind w:left="1440"/>
    </w:pPr>
  </w:style>
  <w:style w:type="paragraph" w:styleId="BodyTextIndent3">
    <w:name w:val="Body Text Indent 3"/>
    <w:aliases w:val="Style 34"/>
    <w:basedOn w:val="BodyText"/>
    <w:rsid w:val="00CE4303"/>
    <w:pPr>
      <w:ind w:left="2160"/>
    </w:pPr>
  </w:style>
  <w:style w:type="paragraph" w:styleId="ListContinue">
    <w:name w:val="List Continue"/>
    <w:aliases w:val="Style 102"/>
    <w:basedOn w:val="Normal"/>
    <w:rsid w:val="00CE4303"/>
    <w:pPr>
      <w:spacing w:before="240"/>
    </w:pPr>
  </w:style>
  <w:style w:type="paragraph" w:styleId="ListContinue2">
    <w:name w:val="List Continue 2"/>
    <w:aliases w:val="Style 103"/>
    <w:basedOn w:val="ListContinue"/>
    <w:rsid w:val="00CE4303"/>
    <w:pPr>
      <w:ind w:left="720"/>
    </w:pPr>
  </w:style>
  <w:style w:type="paragraph" w:styleId="ListContinue3">
    <w:name w:val="List Continue 3"/>
    <w:aliases w:val="Style 104"/>
    <w:basedOn w:val="ListContinue"/>
    <w:rsid w:val="00CE4303"/>
    <w:pPr>
      <w:ind w:left="1440"/>
    </w:pPr>
  </w:style>
  <w:style w:type="paragraph" w:styleId="ListContinue4">
    <w:name w:val="List Continue 4"/>
    <w:aliases w:val="Style 105"/>
    <w:basedOn w:val="ListContinue"/>
    <w:rsid w:val="00CE4303"/>
    <w:pPr>
      <w:ind w:left="2160"/>
    </w:pPr>
  </w:style>
  <w:style w:type="paragraph" w:styleId="ListContinue5">
    <w:name w:val="List Continue 5"/>
    <w:aliases w:val="Style 106"/>
    <w:basedOn w:val="ListContinue"/>
    <w:rsid w:val="00CE4303"/>
    <w:pPr>
      <w:ind w:left="2880"/>
    </w:pPr>
  </w:style>
  <w:style w:type="character" w:customStyle="1" w:styleId="Style122">
    <w:name w:val="Style 122"/>
    <w:basedOn w:val="DefaultParagraphFont"/>
    <w:rsid w:val="00CE4303"/>
    <w:rPr>
      <w:rFonts w:cs="Times New Roman"/>
    </w:rPr>
  </w:style>
  <w:style w:type="paragraph" w:customStyle="1" w:styleId="Style125">
    <w:name w:val="Style 125"/>
    <w:basedOn w:val="Normal"/>
    <w:next w:val="BodyText"/>
    <w:rsid w:val="00CE4303"/>
  </w:style>
  <w:style w:type="paragraph" w:customStyle="1" w:styleId="Style121">
    <w:name w:val="Style 121"/>
    <w:basedOn w:val="Normal"/>
    <w:next w:val="Heading4"/>
    <w:rsid w:val="00CE4303"/>
    <w:pPr>
      <w:spacing w:after="240"/>
      <w:ind w:firstLine="2160"/>
    </w:pPr>
  </w:style>
  <w:style w:type="paragraph" w:customStyle="1" w:styleId="Style119">
    <w:name w:val="Style 119"/>
    <w:basedOn w:val="Normal"/>
    <w:next w:val="Heading3"/>
    <w:link w:val="Style119CharChar"/>
    <w:rsid w:val="00CE4303"/>
    <w:pPr>
      <w:spacing w:after="240"/>
      <w:ind w:firstLine="720"/>
    </w:pPr>
  </w:style>
  <w:style w:type="paragraph" w:customStyle="1" w:styleId="Style43">
    <w:name w:val="Style 43"/>
    <w:basedOn w:val="Normal"/>
    <w:rsid w:val="00CE4303"/>
    <w:rPr>
      <w:sz w:val="16"/>
    </w:rPr>
  </w:style>
  <w:style w:type="paragraph" w:customStyle="1" w:styleId="Style83">
    <w:name w:val="Style 83"/>
    <w:basedOn w:val="Footer"/>
    <w:rsid w:val="00CE4303"/>
    <w:rPr>
      <w:caps w:val="0"/>
    </w:rPr>
  </w:style>
  <w:style w:type="character" w:customStyle="1" w:styleId="Style119CharChar">
    <w:name w:val="Style 119 Char Char"/>
    <w:basedOn w:val="DefaultParagraphFont"/>
    <w:link w:val="Style119"/>
    <w:locked/>
    <w:rsid w:val="00202129"/>
    <w:rPr>
      <w:rFonts w:ascii="Arial" w:hAnsi="Arial" w:cs="Times New Roman"/>
      <w:sz w:val="22"/>
      <w:lang w:val="en-US" w:eastAsia="en-US" w:bidi="ar-SA"/>
    </w:rPr>
  </w:style>
  <w:style w:type="paragraph" w:styleId="BalloonText">
    <w:name w:val="Balloon Text"/>
    <w:basedOn w:val="Normal"/>
    <w:link w:val="BalloonTextChar"/>
    <w:rsid w:val="00890EFC"/>
    <w:rPr>
      <w:rFonts w:ascii="Tahoma" w:hAnsi="Tahoma" w:cs="Tahoma"/>
      <w:sz w:val="16"/>
      <w:szCs w:val="16"/>
    </w:rPr>
  </w:style>
  <w:style w:type="character" w:customStyle="1" w:styleId="BalloonTextChar">
    <w:name w:val="Balloon Text Char"/>
    <w:basedOn w:val="DefaultParagraphFont"/>
    <w:link w:val="BalloonText"/>
    <w:rsid w:val="00890EFC"/>
    <w:rPr>
      <w:rFonts w:ascii="Tahoma" w:hAnsi="Tahoma" w:cs="Tahoma"/>
      <w:sz w:val="16"/>
      <w:szCs w:val="16"/>
    </w:rPr>
  </w:style>
  <w:style w:type="paragraph" w:styleId="CommentSubject">
    <w:name w:val="annotation subject"/>
    <w:basedOn w:val="CommentText"/>
    <w:next w:val="CommentText"/>
    <w:link w:val="CommentSubjectChar"/>
    <w:semiHidden/>
    <w:unhideWhenUsed/>
    <w:rsid w:val="000063DE"/>
    <w:rPr>
      <w:b/>
      <w:bCs/>
      <w:sz w:val="20"/>
    </w:rPr>
  </w:style>
  <w:style w:type="character" w:customStyle="1" w:styleId="CommentTextChar">
    <w:name w:val="Comment Text Char"/>
    <w:aliases w:val="Style 39 Char"/>
    <w:basedOn w:val="DefaultParagraphFont"/>
    <w:link w:val="CommentText"/>
    <w:semiHidden/>
    <w:rsid w:val="000063DE"/>
    <w:rPr>
      <w:rFonts w:ascii="Arial" w:hAnsi="Arial"/>
      <w:sz w:val="22"/>
    </w:rPr>
  </w:style>
  <w:style w:type="character" w:customStyle="1" w:styleId="CommentSubjectChar">
    <w:name w:val="Comment Subject Char"/>
    <w:basedOn w:val="CommentTextChar"/>
    <w:link w:val="CommentSubject"/>
    <w:semiHidden/>
    <w:rsid w:val="000063DE"/>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sible xmlns="0665aa82-e984-43bf-b030-b446f523c596">false</Visibl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2618A2E34D617408C45DE2017616A94" ma:contentTypeVersion="7" ma:contentTypeDescription="Create a new document." ma:contentTypeScope="" ma:versionID="93543045480d99c8a9c775533bffb0d6">
  <xsd:schema xmlns:xsd="http://www.w3.org/2001/XMLSchema" xmlns:xs="http://www.w3.org/2001/XMLSchema" xmlns:p="http://schemas.microsoft.com/office/2006/metadata/properties" xmlns:ns2="0665aa82-e984-43bf-b030-b446f523c596" xmlns:ns3="051313cc-bd19-440d-b474-7d3b73339e25" targetNamespace="http://schemas.microsoft.com/office/2006/metadata/properties" ma:root="true" ma:fieldsID="2fa044a56fb3193b4744a54aca7a8048" ns2:_="" ns3:_="">
    <xsd:import namespace="0665aa82-e984-43bf-b030-b446f523c596"/>
    <xsd:import namespace="051313cc-bd19-440d-b474-7d3b73339e25"/>
    <xsd:element name="properties">
      <xsd:complexType>
        <xsd:sequence>
          <xsd:element name="documentManagement">
            <xsd:complexType>
              <xsd:all>
                <xsd:element ref="ns2:Visibl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5aa82-e984-43bf-b030-b446f523c596" elementFormDefault="qualified">
    <xsd:import namespace="http://schemas.microsoft.com/office/2006/documentManagement/types"/>
    <xsd:import namespace="http://schemas.microsoft.com/office/infopath/2007/PartnerControls"/>
    <xsd:element name="Visible" ma:index="8" nillable="true" ma:displayName="Visible" ma:default="0" ma:internalName="Visibl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313cc-bd19-440d-b474-7d3b73339e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3FA5C-C038-4BE3-8909-85A0E2115F57}">
  <ds:schemaRefs>
    <ds:schemaRef ds:uri="http://schemas.microsoft.com/office/2006/metadata/properties"/>
    <ds:schemaRef ds:uri="http://schemas.microsoft.com/office/infopath/2007/PartnerControls"/>
    <ds:schemaRef ds:uri="0665aa82-e984-43bf-b030-b446f523c596"/>
  </ds:schemaRefs>
</ds:datastoreItem>
</file>

<file path=customXml/itemProps2.xml><?xml version="1.0" encoding="utf-8"?>
<ds:datastoreItem xmlns:ds="http://schemas.openxmlformats.org/officeDocument/2006/customXml" ds:itemID="{C8C34818-1326-4C5E-B620-5E0083A79178}">
  <ds:schemaRefs>
    <ds:schemaRef ds:uri="http://schemas.openxmlformats.org/officeDocument/2006/bibliography"/>
  </ds:schemaRefs>
</ds:datastoreItem>
</file>

<file path=customXml/itemProps3.xml><?xml version="1.0" encoding="utf-8"?>
<ds:datastoreItem xmlns:ds="http://schemas.openxmlformats.org/officeDocument/2006/customXml" ds:itemID="{C48CDAB9-F31B-477A-9181-99CD70DF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5aa82-e984-43bf-b030-b446f523c596"/>
    <ds:schemaRef ds:uri="051313cc-bd19-440d-b474-7d3b7333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7CB5D-D37D-4C20-AE42-B6CA68882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2712</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2021-03-01T23:11:00Z</dcterms:created>
  <dcterms:modified xsi:type="dcterms:W3CDTF">2021-05-21T02:21:00Z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0x01010062618A2E34D617408C45DE2017616A94</vt:lpwstr>
  </property>
</Properties>
</file>